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00748-2019-0028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0"/>
        </w:rPr>
        <w:t>„Избор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доставчик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нетна</w:t>
      </w:r>
      <w:r>
        <w:rPr>
          <w:spacing w:val="31"/>
          <w:w w:val="60"/>
        </w:rPr>
        <w:t> </w:t>
      </w:r>
      <w:r>
        <w:rPr>
          <w:w w:val="60"/>
        </w:rPr>
        <w:t>електрическа</w:t>
      </w:r>
      <w:r>
        <w:rPr>
          <w:spacing w:val="31"/>
          <w:w w:val="60"/>
        </w:rPr>
        <w:t> </w:t>
      </w:r>
      <w:r>
        <w:rPr>
          <w:w w:val="60"/>
        </w:rPr>
        <w:t>енергия,</w:t>
      </w:r>
      <w:r>
        <w:rPr>
          <w:spacing w:val="32"/>
          <w:w w:val="60"/>
        </w:rPr>
        <w:t> </w:t>
      </w:r>
      <w:r>
        <w:rPr>
          <w:w w:val="60"/>
        </w:rPr>
        <w:t>координатор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w w:val="63"/>
        </w:rPr>
        <w:t> </w:t>
      </w:r>
      <w:r>
        <w:rPr>
          <w:w w:val="65"/>
        </w:rPr>
        <w:t>стандартна</w:t>
      </w:r>
      <w:r>
        <w:rPr>
          <w:spacing w:val="-41"/>
          <w:w w:val="65"/>
        </w:rPr>
        <w:t> </w:t>
      </w:r>
      <w:r>
        <w:rPr>
          <w:w w:val="65"/>
        </w:rPr>
        <w:t>балансираща</w:t>
      </w:r>
      <w:r>
        <w:rPr>
          <w:spacing w:val="-41"/>
          <w:w w:val="65"/>
        </w:rPr>
        <w:t> </w:t>
      </w:r>
      <w:r>
        <w:rPr>
          <w:w w:val="65"/>
        </w:rPr>
        <w:t>група,</w:t>
      </w:r>
      <w:r>
        <w:rPr>
          <w:spacing w:val="-40"/>
          <w:w w:val="65"/>
        </w:rPr>
        <w:t> </w:t>
      </w:r>
      <w:r>
        <w:rPr>
          <w:w w:val="65"/>
        </w:rPr>
        <w:t>пълно</w:t>
      </w:r>
      <w:r>
        <w:rPr>
          <w:spacing w:val="-41"/>
          <w:w w:val="65"/>
        </w:rPr>
        <w:t> </w:t>
      </w:r>
      <w:r>
        <w:rPr>
          <w:w w:val="65"/>
        </w:rPr>
        <w:t>администриране</w:t>
      </w:r>
      <w:r>
        <w:rPr>
          <w:spacing w:val="-40"/>
          <w:w w:val="65"/>
        </w:rPr>
        <w:t> </w:t>
      </w:r>
      <w:r>
        <w:rPr>
          <w:w w:val="65"/>
        </w:rPr>
        <w:t>на</w:t>
      </w:r>
      <w:r>
        <w:rPr>
          <w:spacing w:val="-41"/>
          <w:w w:val="65"/>
        </w:rPr>
        <w:t> </w:t>
      </w:r>
      <w:r>
        <w:rPr>
          <w:w w:val="65"/>
        </w:rPr>
        <w:t>информационния</w:t>
      </w:r>
      <w:r>
        <w:rPr>
          <w:w w:val="66"/>
        </w:rPr>
        <w:t> </w:t>
      </w:r>
      <w:r>
        <w:rPr>
          <w:w w:val="65"/>
        </w:rPr>
        <w:t>поток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ЕСО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поемане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spacing w:val="-35"/>
          <w:w w:val="65"/>
        </w:rPr>
        <w:t> </w:t>
      </w:r>
      <w:r>
        <w:rPr>
          <w:w w:val="65"/>
        </w:rPr>
        <w:t>разходите</w:t>
      </w:r>
      <w:r>
        <w:rPr>
          <w:spacing w:val="-35"/>
          <w:w w:val="65"/>
        </w:rPr>
        <w:t> </w:t>
      </w:r>
      <w:r>
        <w:rPr>
          <w:w w:val="65"/>
        </w:rPr>
        <w:t>за</w:t>
      </w:r>
      <w:r>
        <w:rPr>
          <w:spacing w:val="-35"/>
          <w:w w:val="65"/>
        </w:rPr>
        <w:t> </w:t>
      </w:r>
      <w:r>
        <w:rPr>
          <w:w w:val="65"/>
        </w:rPr>
        <w:t>небаланси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разпределение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ел.енергия</w:t>
      </w:r>
      <w:r>
        <w:rPr>
          <w:spacing w:val="-16"/>
          <w:w w:val="65"/>
        </w:rPr>
        <w:t> </w:t>
      </w:r>
      <w:r>
        <w:rPr>
          <w:w w:val="65"/>
        </w:rPr>
        <w:t>за</w:t>
      </w:r>
      <w:r>
        <w:rPr>
          <w:spacing w:val="-16"/>
          <w:w w:val="65"/>
        </w:rPr>
        <w:t> </w:t>
      </w:r>
      <w:r>
        <w:rPr>
          <w:w w:val="65"/>
        </w:rPr>
        <w:t>МБАЛ</w:t>
      </w:r>
      <w:r>
        <w:rPr>
          <w:spacing w:val="-15"/>
          <w:w w:val="65"/>
        </w:rPr>
        <w:t> </w:t>
      </w:r>
      <w:r>
        <w:rPr>
          <w:w w:val="65"/>
        </w:rPr>
        <w:t>„Д-р</w:t>
      </w:r>
      <w:r>
        <w:rPr>
          <w:spacing w:val="-16"/>
          <w:w w:val="65"/>
        </w:rPr>
        <w:t> </w:t>
      </w:r>
      <w:r>
        <w:rPr>
          <w:w w:val="65"/>
        </w:rPr>
        <w:t>Тота</w:t>
      </w:r>
      <w:r>
        <w:rPr>
          <w:spacing w:val="-15"/>
          <w:w w:val="65"/>
        </w:rPr>
        <w:t> </w:t>
      </w:r>
      <w:r>
        <w:rPr>
          <w:w w:val="65"/>
        </w:rPr>
        <w:t>Венкова“</w:t>
      </w:r>
      <w:r>
        <w:rPr>
          <w:spacing w:val="-16"/>
          <w:w w:val="65"/>
        </w:rPr>
        <w:t> </w:t>
      </w:r>
      <w:r>
        <w:rPr>
          <w:w w:val="65"/>
        </w:rPr>
        <w:t>АД”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0"/>
        </w:rPr>
        <w:t>„Избор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доставчик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нетна</w:t>
      </w:r>
      <w:r>
        <w:rPr>
          <w:spacing w:val="31"/>
          <w:w w:val="60"/>
        </w:rPr>
        <w:t> </w:t>
      </w:r>
      <w:r>
        <w:rPr>
          <w:w w:val="60"/>
        </w:rPr>
        <w:t>електрическа</w:t>
      </w:r>
      <w:r>
        <w:rPr>
          <w:spacing w:val="31"/>
          <w:w w:val="60"/>
        </w:rPr>
        <w:t> </w:t>
      </w:r>
      <w:r>
        <w:rPr>
          <w:w w:val="60"/>
        </w:rPr>
        <w:t>енергия,</w:t>
      </w:r>
      <w:r>
        <w:rPr>
          <w:spacing w:val="32"/>
          <w:w w:val="60"/>
        </w:rPr>
        <w:t> </w:t>
      </w:r>
      <w:r>
        <w:rPr>
          <w:w w:val="60"/>
        </w:rPr>
        <w:t>координатор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w w:val="63"/>
        </w:rPr>
        <w:t> </w:t>
      </w:r>
      <w:r>
        <w:rPr>
          <w:w w:val="65"/>
        </w:rPr>
        <w:t>стандартна</w:t>
      </w:r>
      <w:r>
        <w:rPr>
          <w:spacing w:val="-41"/>
          <w:w w:val="65"/>
        </w:rPr>
        <w:t> </w:t>
      </w:r>
      <w:r>
        <w:rPr>
          <w:w w:val="65"/>
        </w:rPr>
        <w:t>балансираща</w:t>
      </w:r>
      <w:r>
        <w:rPr>
          <w:spacing w:val="-41"/>
          <w:w w:val="65"/>
        </w:rPr>
        <w:t> </w:t>
      </w:r>
      <w:r>
        <w:rPr>
          <w:w w:val="65"/>
        </w:rPr>
        <w:t>група,</w:t>
      </w:r>
      <w:r>
        <w:rPr>
          <w:spacing w:val="-40"/>
          <w:w w:val="65"/>
        </w:rPr>
        <w:t> </w:t>
      </w:r>
      <w:r>
        <w:rPr>
          <w:w w:val="65"/>
        </w:rPr>
        <w:t>пълно</w:t>
      </w:r>
      <w:r>
        <w:rPr>
          <w:spacing w:val="-41"/>
          <w:w w:val="65"/>
        </w:rPr>
        <w:t> </w:t>
      </w:r>
      <w:r>
        <w:rPr>
          <w:w w:val="65"/>
        </w:rPr>
        <w:t>администриране</w:t>
      </w:r>
      <w:r>
        <w:rPr>
          <w:spacing w:val="-40"/>
          <w:w w:val="65"/>
        </w:rPr>
        <w:t> </w:t>
      </w:r>
      <w:r>
        <w:rPr>
          <w:w w:val="65"/>
        </w:rPr>
        <w:t>на</w:t>
      </w:r>
      <w:r>
        <w:rPr>
          <w:spacing w:val="-41"/>
          <w:w w:val="65"/>
        </w:rPr>
        <w:t> </w:t>
      </w:r>
      <w:r>
        <w:rPr>
          <w:w w:val="65"/>
        </w:rPr>
        <w:t>информационния</w:t>
      </w:r>
      <w:r>
        <w:rPr>
          <w:w w:val="66"/>
        </w:rPr>
        <w:t> </w:t>
      </w:r>
      <w:r>
        <w:rPr>
          <w:w w:val="65"/>
        </w:rPr>
        <w:t>поток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ЕСО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поемане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spacing w:val="-35"/>
          <w:w w:val="65"/>
        </w:rPr>
        <w:t> </w:t>
      </w:r>
      <w:r>
        <w:rPr>
          <w:w w:val="65"/>
        </w:rPr>
        <w:t>разходите</w:t>
      </w:r>
      <w:r>
        <w:rPr>
          <w:spacing w:val="-35"/>
          <w:w w:val="65"/>
        </w:rPr>
        <w:t> </w:t>
      </w:r>
      <w:r>
        <w:rPr>
          <w:w w:val="65"/>
        </w:rPr>
        <w:t>за</w:t>
      </w:r>
      <w:r>
        <w:rPr>
          <w:spacing w:val="-35"/>
          <w:w w:val="65"/>
        </w:rPr>
        <w:t> </w:t>
      </w:r>
      <w:r>
        <w:rPr>
          <w:w w:val="65"/>
        </w:rPr>
        <w:t>небаланси</w:t>
      </w:r>
      <w:r>
        <w:rPr>
          <w:spacing w:val="-35"/>
          <w:w w:val="65"/>
        </w:rPr>
        <w:t> </w:t>
      </w:r>
      <w:r>
        <w:rPr>
          <w:w w:val="65"/>
        </w:rPr>
        <w:t>и</w:t>
      </w:r>
      <w:r>
        <w:rPr>
          <w:spacing w:val="-35"/>
          <w:w w:val="65"/>
        </w:rPr>
        <w:t> </w:t>
      </w:r>
      <w:r>
        <w:rPr>
          <w:w w:val="65"/>
        </w:rPr>
        <w:t>разпределение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ел.енергия</w:t>
      </w:r>
      <w:r>
        <w:rPr>
          <w:spacing w:val="-32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МБАЛ</w:t>
      </w:r>
      <w:r>
        <w:rPr>
          <w:spacing w:val="-32"/>
          <w:w w:val="65"/>
        </w:rPr>
        <w:t> </w:t>
      </w:r>
      <w:r>
        <w:rPr>
          <w:w w:val="65"/>
        </w:rPr>
        <w:t>„Д-р</w:t>
      </w:r>
      <w:r>
        <w:rPr>
          <w:spacing w:val="-31"/>
          <w:w w:val="65"/>
        </w:rPr>
        <w:t> </w:t>
      </w:r>
      <w:r>
        <w:rPr>
          <w:w w:val="65"/>
        </w:rPr>
        <w:t>Тота</w:t>
      </w:r>
      <w:r>
        <w:rPr>
          <w:spacing w:val="-32"/>
          <w:w w:val="65"/>
        </w:rPr>
        <w:t> </w:t>
      </w:r>
      <w:r>
        <w:rPr>
          <w:w w:val="65"/>
        </w:rPr>
        <w:t>Венкова“</w:t>
      </w:r>
      <w:r>
        <w:rPr>
          <w:spacing w:val="-31"/>
          <w:w w:val="65"/>
        </w:rPr>
        <w:t> </w:t>
      </w:r>
      <w:r>
        <w:rPr>
          <w:w w:val="65"/>
        </w:rPr>
        <w:t>АД”</w:t>
      </w:r>
      <w:r>
        <w:rPr>
          <w:spacing w:val="-32"/>
          <w:w w:val="65"/>
        </w:rPr>
        <w:t> </w:t>
      </w:r>
      <w:r>
        <w:rPr>
          <w:w w:val="65"/>
        </w:rPr>
        <w:t>подробно</w:t>
      </w:r>
      <w:r>
        <w:rPr>
          <w:spacing w:val="-31"/>
          <w:w w:val="65"/>
        </w:rPr>
        <w:t> </w:t>
      </w:r>
      <w:r>
        <w:rPr>
          <w:w w:val="65"/>
        </w:rPr>
        <w:t>описани</w:t>
      </w:r>
      <w:r>
        <w:rPr>
          <w:spacing w:val="-32"/>
          <w:w w:val="65"/>
        </w:rPr>
        <w:t> </w:t>
      </w:r>
      <w:r>
        <w:rPr>
          <w:w w:val="65"/>
        </w:rPr>
        <w:t>в</w:t>
      </w:r>
      <w:r>
        <w:rPr>
          <w:spacing w:val="-31"/>
          <w:w w:val="65"/>
        </w:rPr>
        <w:t> </w:t>
      </w:r>
      <w:r>
        <w:rPr>
          <w:w w:val="65"/>
        </w:rPr>
        <w:t>ГЛАВА</w:t>
      </w:r>
      <w:r>
        <w:rPr>
          <w:spacing w:val="-31"/>
          <w:w w:val="65"/>
        </w:rPr>
        <w:t> </w:t>
      </w:r>
      <w:r>
        <w:rPr>
          <w:w w:val="65"/>
        </w:rPr>
        <w:t>ΙΙ</w:t>
      </w:r>
      <w:r>
        <w:rPr>
          <w:w w:val="29"/>
        </w:rPr>
        <w:t> </w:t>
      </w:r>
      <w:r>
        <w:rPr>
          <w:w w:val="70"/>
        </w:rPr>
        <w:t>ТЕХНИЧЕСКА</w:t>
      </w:r>
      <w:r>
        <w:rPr>
          <w:spacing w:val="34"/>
          <w:w w:val="70"/>
        </w:rPr>
        <w:t> </w:t>
      </w:r>
      <w:r>
        <w:rPr>
          <w:w w:val="70"/>
        </w:rPr>
        <w:t>СПЕЦИФИКАЦИЯ.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9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9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92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after="0" w:line="284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326" w:lineRule="auto" w:before="46"/>
        <w:ind w:right="17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after="0" w:line="273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60" w:right="840"/>
          <w:pgNumType w:start="6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21"/>
          <w:w w:val="125"/>
        </w:rPr>
        <w:t> </w:t>
      </w:r>
      <w:r>
        <w:rPr>
          <w:w w:val="125"/>
        </w:rPr>
        <w:t>III:</w:t>
      </w:r>
      <w:r>
        <w:rPr>
          <w:spacing w:val="-21"/>
          <w:w w:val="125"/>
        </w:rPr>
        <w:t> </w:t>
      </w:r>
      <w:r>
        <w:rPr>
          <w:w w:val="125"/>
        </w:rPr>
        <w:t>Основания</w:t>
      </w:r>
      <w:r>
        <w:rPr>
          <w:spacing w:val="-20"/>
          <w:w w:val="125"/>
        </w:rPr>
        <w:t> </w:t>
      </w:r>
      <w:r>
        <w:rPr>
          <w:w w:val="125"/>
        </w:rPr>
        <w:t>за</w:t>
      </w:r>
      <w:r>
        <w:rPr>
          <w:spacing w:val="-21"/>
          <w:w w:val="125"/>
        </w:rPr>
        <w:t> </w:t>
      </w:r>
      <w:r>
        <w:rPr>
          <w:w w:val="125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700" w:bottom="700" w:left="860" w:right="840"/>
          <w:pgNumType w:start="7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27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292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276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40" w:lineRule="auto" w:before="15"/>
        <w:ind w:left="120" w:right="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40" w:right="820"/>
          <w:pgNumType w:start="10"/>
        </w:sectPr>
      </w:pPr>
    </w:p>
    <w:p>
      <w:pPr>
        <w:pStyle w:val="BodyText"/>
        <w:spacing w:line="289" w:lineRule="auto" w:before="0"/>
        <w:ind w:right="926"/>
        <w:jc w:val="both"/>
      </w:pPr>
      <w:r>
        <w:rPr>
          <w:w w:val="65"/>
        </w:rPr>
        <w:t>изключване,</w:t>
      </w:r>
      <w:r>
        <w:rPr>
          <w:spacing w:val="-42"/>
          <w:w w:val="65"/>
        </w:rPr>
        <w:t> </w:t>
      </w:r>
      <w:r>
        <w:rPr>
          <w:w w:val="65"/>
        </w:rPr>
        <w:t>пряко</w:t>
      </w:r>
      <w:r>
        <w:rPr>
          <w:spacing w:val="-41"/>
          <w:w w:val="65"/>
        </w:rPr>
        <w:t> </w:t>
      </w:r>
      <w:r>
        <w:rPr>
          <w:w w:val="65"/>
        </w:rPr>
        <w:t>определен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присъдата?</w:t>
      </w:r>
      <w:r>
        <w:rPr>
          <w:spacing w:val="-41"/>
          <w:w w:val="65"/>
        </w:rPr>
        <w:t> </w:t>
      </w:r>
      <w:r>
        <w:rPr>
          <w:w w:val="65"/>
        </w:rPr>
        <w:t>Съгласно</w:t>
      </w:r>
      <w:r>
        <w:rPr>
          <w:spacing w:val="-41"/>
          <w:w w:val="65"/>
        </w:rPr>
        <w:t> </w:t>
      </w:r>
      <w:r>
        <w:rPr>
          <w:w w:val="65"/>
        </w:rPr>
        <w:t>определението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4"/>
          <w:w w:val="70"/>
        </w:rPr>
        <w:t> </w:t>
      </w:r>
      <w:r>
        <w:rPr>
          <w:w w:val="70"/>
        </w:rPr>
        <w:t>и</w:t>
      </w:r>
      <w:r>
        <w:rPr>
          <w:spacing w:val="-24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4"/>
          <w:w w:val="70"/>
        </w:rPr>
        <w:t> </w:t>
      </w:r>
      <w:r>
        <w:rPr>
          <w:w w:val="70"/>
        </w:rPr>
        <w:t>Рамково</w:t>
      </w:r>
      <w:r>
        <w:rPr>
          <w:spacing w:val="-24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4"/>
          <w:w w:val="70"/>
        </w:rPr>
        <w:t> </w:t>
      </w:r>
      <w:r>
        <w:rPr>
          <w:w w:val="70"/>
        </w:rPr>
        <w:t>Съвета</w:t>
      </w:r>
      <w:r>
        <w:rPr>
          <w:spacing w:val="-24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4"/>
          <w:w w:val="70"/>
        </w:rPr>
        <w:t> </w:t>
      </w:r>
      <w:r>
        <w:rPr>
          <w:w w:val="70"/>
        </w:rPr>
        <w:t>юни</w:t>
      </w:r>
      <w:r>
        <w:rPr>
          <w:spacing w:val="-24"/>
          <w:w w:val="70"/>
        </w:rPr>
        <w:t> </w:t>
      </w:r>
      <w:r>
        <w:rPr>
          <w:w w:val="70"/>
        </w:rPr>
        <w:t>2002</w:t>
      </w:r>
      <w:r>
        <w:rPr>
          <w:spacing w:val="-24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248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6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87" w:lineRule="auto" w:before="0"/>
        <w:ind w:left="100" w:right="162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екологичното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162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64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right="248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351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1"/>
          <w:pgSz w:w="11900" w:h="15840"/>
          <w:pgMar w:footer="1365" w:header="0" w:top="700" w:bottom="1560" w:left="820" w:right="820"/>
          <w:pgNumType w:start="18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left="120" w:right="292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left="120"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spacing w:after="0" w:line="366" w:lineRule="auto"/>
        <w:jc w:val="left"/>
        <w:sectPr>
          <w:footerReference w:type="default" r:id="rId12"/>
          <w:pgSz w:w="11900" w:h="15840"/>
          <w:pgMar w:footer="1365" w:header="0" w:top="700" w:bottom="1560" w:left="840" w:right="820"/>
          <w:pgNumType w:start="19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47pt;margin-top:751.677979pt;width:500.75pt;height:2pt;mso-position-horizontal-relative:page;mso-position-vertical-relative:page;z-index:1720" coordorigin="940,15034" coordsize="10015,40">
            <v:group style="position:absolute;left:950;top:15044;width:9995;height:2" coordorigin="950,15044" coordsize="9995,2">
              <v:shape style="position:absolute;left:950;top:15044;width:9995;height:2" coordorigin="950,15044" coordsize="9995,0" path="m950,15044l10944,15044e" filled="false" stroked="true" strokeweight="1pt" strokecolor="#000000">
                <v:path arrowok="t"/>
              </v:shape>
            </v:group>
            <v:group style="position:absolute;left:10944;top:15044;width:2;height:20" coordorigin="10944,15044" coordsize="2,20">
              <v:shape style="position:absolute;left:10944;top:15044;width:2;height:20" coordorigin="10944,15044" coordsize="0,20" path="m10944,15044l10944,15064e" filled="false" stroked="true" strokeweight="1pt" strokecolor="#000000">
                <v:path arrowok="t"/>
              </v:shape>
            </v:group>
            <v:group style="position:absolute;left:950;top:15064;width:9995;height:2" coordorigin="950,15064" coordsize="9995,2">
              <v:shape style="position:absolute;left:950;top:15064;width:9995;height:2" coordorigin="950,15064" coordsize="9995,0" path="m10944,15064l950,15064e" filled="false" stroked="true" strokeweight="1pt" strokecolor="#000000">
                <v:path arrowok="t"/>
              </v:shape>
            </v:group>
            <v:group style="position:absolute;left:950;top:15044;width:2;height:20" coordorigin="950,15044" coordsize="2,20">
              <v:shape style="position:absolute;left:950;top:15044;width:2;height:20" coordorigin="950,15044" coordsize="0,20" path="m950,15064l950,15044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3"/>
          <w:pgSz w:w="11900" w:h="15840"/>
          <w:pgMar w:footer="1086" w:header="0" w:top="700" w:bottom="1280" w:left="820" w:right="820"/>
          <w:pgNumType w:start="20"/>
        </w:sectPr>
      </w:pPr>
    </w:p>
    <w:p>
      <w:pPr>
        <w:pStyle w:val="Heading2"/>
        <w:spacing w:line="324" w:lineRule="exact" w:before="0"/>
        <w:ind w:left="120" w:right="0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/>
      </w:r>
    </w:p>
    <w:p>
      <w:pPr>
        <w:spacing w:before="59"/>
        <w:ind w:left="120" w:right="0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7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66" w:lineRule="auto" w:before="0"/>
        <w:ind w:left="120" w:right="276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left="120"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292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spacing w:after="0" w:line="289" w:lineRule="auto"/>
        <w:jc w:val="left"/>
        <w:sectPr>
          <w:footerReference w:type="default" r:id="rId15"/>
          <w:pgSz w:w="11900" w:h="15840"/>
          <w:pgMar w:footer="1365" w:header="0" w:top="700" w:bottom="1560" w:left="840" w:right="820"/>
          <w:pgNumType w:start="22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289" w:lineRule="auto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1365" w:header="0" w:top="700" w:bottom="1560" w:left="860" w:right="900"/>
          <w:pgNumType w:start="2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60" w:right="880"/>
          <w:pgNumType w:start="24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92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9"/>
          <w:szCs w:val="29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9"/>
          <w:w w:val="120"/>
          <w:sz w:val="29"/>
        </w:rPr>
        <w:t> </w:t>
      </w:r>
      <w:r>
        <w:rPr>
          <w:rFonts w:ascii="Trebuchet MS" w:hAnsi="Trebuchet MS"/>
          <w:b/>
          <w:spacing w:val="-5"/>
          <w:w w:val="120"/>
          <w:sz w:val="29"/>
        </w:rPr>
        <w:t>IV</w:t>
      </w:r>
      <w:r>
        <w:rPr>
          <w:rFonts w:ascii="Trebuchet MS" w:hAnsi="Trebuchet MS"/>
          <w:b/>
          <w:spacing w:val="-6"/>
          <w:w w:val="120"/>
          <w:sz w:val="29"/>
        </w:rPr>
        <w:t>:</w:t>
      </w:r>
      <w:r>
        <w:rPr>
          <w:rFonts w:ascii="Trebuchet MS" w:hAnsi="Trebuchet MS"/>
          <w:b/>
          <w:spacing w:val="-8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Критерии</w:t>
      </w:r>
      <w:r>
        <w:rPr>
          <w:rFonts w:ascii="Trebuchet MS" w:hAnsi="Trebuchet MS"/>
          <w:b/>
          <w:spacing w:val="-9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8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подбор</w:t>
      </w:r>
      <w:r>
        <w:rPr>
          <w:rFonts w:ascii="Trebuchet MS" w:hAnsi="Trebuchet MS"/>
          <w:sz w:val="29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left="340" w:right="233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>
          <w:w w:val="62"/>
        </w:rPr>
        <w:t> </w:t>
      </w: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5"/>
        <w:rPr>
          <w:rFonts w:ascii="MS Gothic" w:hAnsi="MS Gothic" w:cs="MS Gothic" w:eastAsia="MS Gothic"/>
          <w:sz w:val="28"/>
          <w:szCs w:val="28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69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340" w:right="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340" w:right="233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5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351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62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145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64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49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6.625183pt;width:33.3pt;height:33pt;mso-position-horizontal-relative:page;mso-position-vertical-relative:page;z-index:-3044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66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61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6.703186pt;width:6.35pt;height:14pt;mso-position-horizontal-relative:page;mso-position-vertical-relative:page;z-index:-3056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2019-11-26T14:35:23Z</dcterms:created>
  <dcterms:modified xsi:type="dcterms:W3CDTF">2019-11-26T14:35:23Z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2019-11-26T00:00:00Z</vt:filetime>
  </property>
</Properties>
</file>