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00748-2020-00...</w:t>
      </w:r>
      <w:r>
        <w:rPr/>
      </w:r>
    </w:p>
    <w:p>
      <w:pPr>
        <w:pStyle w:val="BodyText"/>
        <w:spacing w:line="380" w:lineRule="exact" w:before="31"/>
        <w:ind w:left="100" w:right="21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МБАЛ</w:t>
      </w:r>
      <w:r>
        <w:rPr>
          <w:spacing w:val="5"/>
          <w:w w:val="110"/>
        </w:rPr>
        <w:t> </w:t>
      </w:r>
      <w:r>
        <w:rPr>
          <w:w w:val="110"/>
        </w:rPr>
        <w:t>"Д-р</w:t>
      </w:r>
      <w:r>
        <w:rPr>
          <w:spacing w:val="5"/>
          <w:w w:val="110"/>
        </w:rPr>
        <w:t> </w:t>
      </w:r>
      <w:r>
        <w:rPr>
          <w:w w:val="110"/>
        </w:rPr>
        <w:t>Тота</w:t>
      </w:r>
      <w:r>
        <w:rPr>
          <w:spacing w:val="5"/>
          <w:w w:val="110"/>
        </w:rPr>
        <w:t> </w:t>
      </w:r>
      <w:r>
        <w:rPr>
          <w:w w:val="110"/>
        </w:rPr>
        <w:t>Венкова"</w:t>
      </w:r>
      <w:r>
        <w:rPr>
          <w:spacing w:val="5"/>
          <w:w w:val="110"/>
        </w:rPr>
        <w:t> </w:t>
      </w:r>
      <w:r>
        <w:rPr>
          <w:w w:val="110"/>
        </w:rPr>
        <w:t>АД</w:t>
      </w:r>
      <w:r>
        <w:rPr>
          <w:spacing w:val="5"/>
          <w:w w:val="110"/>
        </w:rPr>
        <w:t> </w:t>
      </w:r>
      <w:r>
        <w:rPr>
          <w:w w:val="110"/>
        </w:rPr>
        <w:t>Габрово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4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212"/>
        <w:jc w:val="left"/>
      </w:pPr>
      <w:r>
        <w:rPr>
          <w:w w:val="115"/>
        </w:rPr>
        <w:t>„Доставка</w:t>
      </w:r>
      <w:r>
        <w:rPr>
          <w:spacing w:val="5"/>
          <w:w w:val="115"/>
        </w:rPr>
        <w:t> </w:t>
      </w:r>
      <w:r>
        <w:rPr>
          <w:w w:val="115"/>
        </w:rPr>
        <w:t>на</w:t>
      </w:r>
      <w:r>
        <w:rPr>
          <w:spacing w:val="6"/>
          <w:w w:val="115"/>
        </w:rPr>
        <w:t> </w:t>
      </w:r>
      <w:r>
        <w:rPr>
          <w:w w:val="115"/>
        </w:rPr>
        <w:t>лекарствени</w:t>
      </w:r>
      <w:r>
        <w:rPr>
          <w:spacing w:val="6"/>
          <w:w w:val="115"/>
        </w:rPr>
        <w:t> </w:t>
      </w:r>
      <w:r>
        <w:rPr>
          <w:w w:val="115"/>
        </w:rPr>
        <w:t>продукти</w:t>
      </w:r>
      <w:r>
        <w:rPr>
          <w:spacing w:val="5"/>
          <w:w w:val="115"/>
        </w:rPr>
        <w:t> </w:t>
      </w:r>
      <w:r>
        <w:rPr>
          <w:w w:val="115"/>
        </w:rPr>
        <w:t>за</w:t>
      </w:r>
      <w:r>
        <w:rPr>
          <w:spacing w:val="6"/>
          <w:w w:val="115"/>
        </w:rPr>
        <w:t> </w:t>
      </w:r>
      <w:r>
        <w:rPr>
          <w:w w:val="115"/>
        </w:rPr>
        <w:t>лечение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5"/>
          <w:w w:val="115"/>
        </w:rPr>
        <w:t> </w:t>
      </w:r>
      <w:r>
        <w:rPr>
          <w:w w:val="115"/>
        </w:rPr>
        <w:t>онкологични</w:t>
      </w:r>
      <w:r>
        <w:rPr>
          <w:w w:val="116"/>
        </w:rPr>
        <w:t> </w:t>
      </w:r>
      <w:r>
        <w:rPr>
          <w:w w:val="115"/>
        </w:rPr>
        <w:t>заболявания,</w:t>
      </w:r>
      <w:r>
        <w:rPr>
          <w:spacing w:val="-15"/>
          <w:w w:val="115"/>
        </w:rPr>
        <w:t> </w:t>
      </w:r>
      <w:r>
        <w:rPr>
          <w:w w:val="115"/>
        </w:rPr>
        <w:t>заплащани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НЗОК</w:t>
      </w:r>
      <w:r>
        <w:rPr>
          <w:spacing w:val="-15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нуждите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МБАЛ</w:t>
      </w:r>
      <w:r>
        <w:rPr>
          <w:spacing w:val="-15"/>
          <w:w w:val="115"/>
        </w:rPr>
        <w:t> </w:t>
      </w:r>
      <w:r>
        <w:rPr>
          <w:w w:val="115"/>
        </w:rPr>
        <w:t>„Д-р</w:t>
      </w:r>
      <w:r>
        <w:rPr>
          <w:spacing w:val="-14"/>
          <w:w w:val="115"/>
        </w:rPr>
        <w:t> </w:t>
      </w:r>
      <w:r>
        <w:rPr>
          <w:w w:val="115"/>
        </w:rPr>
        <w:t>Тота</w:t>
      </w:r>
      <w:r>
        <w:rPr>
          <w:spacing w:val="-15"/>
          <w:w w:val="115"/>
        </w:rPr>
        <w:t> </w:t>
      </w:r>
      <w:r>
        <w:rPr>
          <w:w w:val="115"/>
        </w:rPr>
        <w:t>Венкова“</w:t>
      </w:r>
      <w:r>
        <w:rPr>
          <w:w w:val="116"/>
        </w:rPr>
        <w:t> </w:t>
      </w:r>
      <w:r>
        <w:rPr>
          <w:w w:val="115"/>
        </w:rPr>
        <w:t>АД</w:t>
      </w:r>
      <w:r>
        <w:rPr>
          <w:spacing w:val="-13"/>
          <w:w w:val="115"/>
        </w:rPr>
        <w:t> </w:t>
      </w:r>
      <w:r>
        <w:rPr>
          <w:w w:val="115"/>
        </w:rPr>
        <w:t>гр.</w:t>
      </w:r>
      <w:r>
        <w:rPr>
          <w:spacing w:val="-12"/>
          <w:w w:val="115"/>
        </w:rPr>
        <w:t> </w:t>
      </w:r>
      <w:r>
        <w:rPr>
          <w:w w:val="115"/>
        </w:rPr>
        <w:t>Габрово“</w:t>
      </w:r>
      <w:r>
        <w:rPr/>
      </w:r>
    </w:p>
    <w:p>
      <w:pPr>
        <w:pStyle w:val="Heading4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spacing w:line="380" w:lineRule="exact" w:before="37"/>
        <w:ind w:left="100" w:right="21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„Доставка</w:t>
      </w:r>
      <w:r>
        <w:rPr>
          <w:rFonts w:ascii="Arial Unicode MS" w:hAnsi="Arial Unicode MS" w:cs="Arial Unicode MS" w:eastAsia="Arial Unicode MS"/>
          <w:spacing w:val="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на</w:t>
      </w:r>
      <w:r>
        <w:rPr>
          <w:rFonts w:ascii="Arial Unicode MS" w:hAnsi="Arial Unicode MS" w:cs="Arial Unicode MS" w:eastAsia="Arial Unicode MS"/>
          <w:spacing w:val="6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лекарствени</w:t>
      </w:r>
      <w:r>
        <w:rPr>
          <w:rFonts w:ascii="Arial Unicode MS" w:hAnsi="Arial Unicode MS" w:cs="Arial Unicode MS" w:eastAsia="Arial Unicode MS"/>
          <w:spacing w:val="6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продукти</w:t>
      </w:r>
      <w:r>
        <w:rPr>
          <w:rFonts w:ascii="Arial Unicode MS" w:hAnsi="Arial Unicode MS" w:cs="Arial Unicode MS" w:eastAsia="Arial Unicode MS"/>
          <w:spacing w:val="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за</w:t>
      </w:r>
      <w:r>
        <w:rPr>
          <w:rFonts w:ascii="Arial Unicode MS" w:hAnsi="Arial Unicode MS" w:cs="Arial Unicode MS" w:eastAsia="Arial Unicode MS"/>
          <w:spacing w:val="6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лечение</w:t>
      </w:r>
      <w:r>
        <w:rPr>
          <w:rFonts w:ascii="Arial Unicode MS" w:hAnsi="Arial Unicode MS" w:cs="Arial Unicode MS" w:eastAsia="Arial Unicode MS"/>
          <w:spacing w:val="6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на</w:t>
      </w:r>
      <w:r>
        <w:rPr>
          <w:rFonts w:ascii="Arial Unicode MS" w:hAnsi="Arial Unicode MS" w:cs="Arial Unicode MS" w:eastAsia="Arial Unicode MS"/>
          <w:spacing w:val="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онкологични</w:t>
      </w:r>
      <w:r>
        <w:rPr>
          <w:rFonts w:ascii="Arial Unicode MS" w:hAnsi="Arial Unicode MS" w:cs="Arial Unicode MS" w:eastAsia="Arial Unicode MS"/>
          <w:w w:val="11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заболявания,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заплащани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от</w:t>
      </w:r>
      <w:r>
        <w:rPr>
          <w:rFonts w:ascii="Arial Unicode MS" w:hAnsi="Arial Unicode MS" w:cs="Arial Unicode MS" w:eastAsia="Arial Unicode MS"/>
          <w:spacing w:val="-14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НЗОК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за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нуждите</w:t>
      </w:r>
      <w:r>
        <w:rPr>
          <w:rFonts w:ascii="Arial Unicode MS" w:hAnsi="Arial Unicode MS" w:cs="Arial Unicode MS" w:eastAsia="Arial Unicode MS"/>
          <w:spacing w:val="-14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на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МБАЛ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„Д-р</w:t>
      </w:r>
      <w:r>
        <w:rPr>
          <w:rFonts w:ascii="Arial Unicode MS" w:hAnsi="Arial Unicode MS" w:cs="Arial Unicode MS" w:eastAsia="Arial Unicode MS"/>
          <w:spacing w:val="-14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Тота</w:t>
      </w:r>
      <w:r>
        <w:rPr>
          <w:rFonts w:ascii="Arial Unicode MS" w:hAnsi="Arial Unicode MS" w:cs="Arial Unicode MS" w:eastAsia="Arial Unicode MS"/>
          <w:spacing w:val="-15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Венкова“</w:t>
      </w:r>
      <w:r>
        <w:rPr>
          <w:rFonts w:ascii="Arial Unicode MS" w:hAnsi="Arial Unicode MS" w:cs="Arial Unicode MS" w:eastAsia="Arial Unicode MS"/>
          <w:w w:val="11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АД</w:t>
      </w:r>
      <w:r>
        <w:rPr>
          <w:rFonts w:ascii="Arial Unicode MS" w:hAnsi="Arial Unicode MS" w:cs="Arial Unicode MS" w:eastAsia="Arial Unicode MS"/>
          <w:spacing w:val="-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гр.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Габрово“</w:t>
      </w:r>
      <w:r>
        <w:rPr>
          <w:rFonts w:ascii="Arial Unicode MS" w:hAnsi="Arial Unicode MS" w:cs="Arial Unicode MS" w:eastAsia="Arial Unicode MS"/>
          <w:spacing w:val="-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разделена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в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6</w:t>
      </w:r>
      <w:r>
        <w:rPr>
          <w:rFonts w:ascii="Arial Unicode MS" w:hAnsi="Arial Unicode MS" w:cs="Arial Unicode MS" w:eastAsia="Arial Unicode MS"/>
          <w:spacing w:val="-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броя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обособени</w:t>
      </w:r>
      <w:r>
        <w:rPr>
          <w:rFonts w:ascii="Arial Unicode MS" w:hAnsi="Arial Unicode MS" w:cs="Arial Unicode MS" w:eastAsia="Arial Unicode MS"/>
          <w:spacing w:val="-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позиции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и</w:t>
      </w:r>
      <w:r>
        <w:rPr>
          <w:rFonts w:ascii="Arial Unicode MS" w:hAnsi="Arial Unicode MS" w:cs="Arial Unicode MS" w:eastAsia="Arial Unicode MS"/>
          <w:spacing w:val="-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съответните</w:t>
      </w:r>
      <w:r>
        <w:rPr>
          <w:rFonts w:ascii="Arial Unicode MS" w:hAnsi="Arial Unicode MS" w:cs="Arial Unicode MS" w:eastAsia="Arial Unicode MS"/>
          <w:w w:val="11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подпозиции,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подробно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описани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в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ГЛАВА</w:t>
      </w:r>
      <w:r>
        <w:rPr>
          <w:rFonts w:ascii="Arial Unicode MS" w:hAnsi="Arial Unicode MS" w:cs="Arial Unicode MS" w:eastAsia="Arial Unicode MS"/>
          <w:spacing w:val="-24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ΙΙ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ТЕХНИЧЕСКА</w:t>
      </w:r>
      <w:r>
        <w:rPr>
          <w:rFonts w:ascii="Arial Unicode MS" w:hAnsi="Arial Unicode MS" w:cs="Arial Unicode MS" w:eastAsia="Arial Unicode MS"/>
          <w:spacing w:val="-25"/>
          <w:w w:val="11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0"/>
          <w:sz w:val="24"/>
          <w:szCs w:val="24"/>
        </w:rPr>
        <w:t>СПЕЦИФИКАЦИЯ</w:t>
      </w:r>
      <w:r>
        <w:rPr>
          <w:rFonts w:ascii="Arial Unicode MS" w:hAnsi="Arial Unicode MS" w:cs="Arial Unicode MS" w:eastAsia="Arial Unicode MS"/>
          <w:w w:val="10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Референтен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номер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на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досието,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определен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от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възлагащия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орган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или</w:t>
      </w:r>
      <w:r>
        <w:rPr>
          <w:rFonts w:ascii="Trebuchet MS" w:hAnsi="Trebuchet MS" w:cs="Trebuchet MS" w:eastAsia="Trebuchet MS"/>
          <w:b/>
          <w:bCs/>
          <w:w w:val="1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възложителя</w:t>
      </w:r>
      <w:r>
        <w:rPr>
          <w:rFonts w:ascii="Trebuchet MS" w:hAnsi="Trebuchet MS" w:cs="Trebuchet MS" w:eastAsia="Trebuchet MS"/>
          <w:b/>
          <w:bCs/>
          <w:spacing w:val="54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(ако</w:t>
      </w:r>
      <w:r>
        <w:rPr>
          <w:rFonts w:ascii="Trebuchet MS" w:hAnsi="Trebuchet MS" w:cs="Trebuchet MS" w:eastAsia="Trebuchet MS"/>
          <w:b/>
          <w:bCs/>
          <w:spacing w:val="55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е</w:t>
      </w:r>
      <w:r>
        <w:rPr>
          <w:rFonts w:ascii="Trebuchet MS" w:hAnsi="Trebuchet MS" w:cs="Trebuchet MS" w:eastAsia="Trebuchet MS"/>
          <w:b/>
          <w:bCs/>
          <w:spacing w:val="55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приложимо):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326" w:lineRule="auto" w:before="0"/>
        <w:ind w:right="17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4"/>
        </w:sectPr>
      </w:pPr>
    </w:p>
    <w:p>
      <w:pPr>
        <w:pStyle w:val="Heading4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4"/>
        <w:spacing w:line="326" w:lineRule="auto" w:before="66"/>
        <w:ind w:right="0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21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5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left="100" w:right="21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4"/>
        <w:spacing w:line="326" w:lineRule="auto" w:before="0"/>
        <w:ind w:left="100" w:right="21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00" w:right="21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14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left="100" w:right="21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00" w:right="212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00" w:right="375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00" w:right="212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4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264" w:lineRule="exact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footerReference w:type="default" r:id="rId9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4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76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/>
      </w:r>
    </w:p>
    <w:p>
      <w:pPr>
        <w:spacing w:after="0" w:line="380" w:lineRule="exact"/>
        <w:jc w:val="left"/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борба</w:t>
      </w:r>
      <w:r>
        <w:rPr>
          <w:spacing w:val="13"/>
          <w:w w:val="110"/>
        </w:rPr>
        <w:t> </w:t>
      </w:r>
      <w:r>
        <w:rPr>
          <w:w w:val="110"/>
        </w:rPr>
        <w:t>с</w:t>
      </w:r>
      <w:r>
        <w:rPr>
          <w:spacing w:val="13"/>
          <w:w w:val="110"/>
        </w:rPr>
        <w:t> </w:t>
      </w:r>
      <w:r>
        <w:rPr>
          <w:w w:val="110"/>
        </w:rPr>
        <w:t>тероризма</w:t>
      </w:r>
      <w:r>
        <w:rPr>
          <w:spacing w:val="13"/>
          <w:w w:val="110"/>
        </w:rPr>
        <w:t> </w:t>
      </w:r>
      <w:r>
        <w:rPr>
          <w:w w:val="110"/>
        </w:rPr>
        <w:t>(ОВ</w:t>
      </w:r>
      <w:r>
        <w:rPr>
          <w:spacing w:val="14"/>
          <w:w w:val="110"/>
        </w:rPr>
        <w:t> </w:t>
      </w:r>
      <w:r>
        <w:rPr>
          <w:w w:val="110"/>
        </w:rPr>
        <w:t>L</w:t>
      </w:r>
      <w:r>
        <w:rPr>
          <w:spacing w:val="13"/>
          <w:w w:val="110"/>
        </w:rPr>
        <w:t> </w:t>
      </w:r>
      <w:r>
        <w:rPr>
          <w:w w:val="110"/>
        </w:rPr>
        <w:t>164,</w:t>
      </w:r>
      <w:r>
        <w:rPr>
          <w:spacing w:val="13"/>
          <w:w w:val="110"/>
        </w:rPr>
        <w:t> </w:t>
      </w:r>
      <w:r>
        <w:rPr>
          <w:w w:val="110"/>
        </w:rPr>
        <w:t>22.6.2002</w:t>
      </w:r>
      <w:r>
        <w:rPr>
          <w:spacing w:val="13"/>
          <w:w w:val="110"/>
        </w:rPr>
        <w:t> </w:t>
      </w:r>
      <w:r>
        <w:rPr>
          <w:w w:val="110"/>
        </w:rPr>
        <w:t>г.,</w:t>
      </w:r>
      <w:r>
        <w:rPr>
          <w:spacing w:val="14"/>
          <w:w w:val="110"/>
        </w:rPr>
        <w:t> </w:t>
      </w:r>
      <w:r>
        <w:rPr>
          <w:w w:val="110"/>
        </w:rPr>
        <w:t>стр.</w:t>
      </w:r>
      <w:r>
        <w:rPr>
          <w:spacing w:val="13"/>
          <w:w w:val="110"/>
        </w:rPr>
        <w:t> </w:t>
      </w:r>
      <w:r>
        <w:rPr>
          <w:w w:val="110"/>
        </w:rPr>
        <w:t>3).</w:t>
      </w:r>
      <w:r>
        <w:rPr>
          <w:spacing w:val="13"/>
          <w:w w:val="110"/>
        </w:rPr>
        <w:t> </w:t>
      </w:r>
      <w:r>
        <w:rPr>
          <w:w w:val="110"/>
        </w:rPr>
        <w:t>Това</w:t>
      </w:r>
      <w:r>
        <w:rPr>
          <w:spacing w:val="14"/>
          <w:w w:val="110"/>
        </w:rPr>
        <w:t> </w:t>
      </w:r>
      <w:r>
        <w:rPr>
          <w:w w:val="110"/>
        </w:rPr>
        <w:t>основание</w:t>
      </w:r>
      <w:r>
        <w:rPr>
          <w:spacing w:val="13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4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spacing w:after="0" w:line="380" w:lineRule="exact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 w:before="31"/>
        <w:ind w:left="120" w:right="374"/>
        <w:jc w:val="left"/>
      </w:pP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>
          <w:w w:val="115"/>
        </w:rPr>
        <w:t> 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380" w:lineRule="exact"/>
        <w:ind w:left="120" w:right="181"/>
        <w:jc w:val="left"/>
      </w:pP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4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4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4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4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left="100" w:right="21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00" w:right="1404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212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21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256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4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left="120"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00" w:right="41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трудовото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трудовото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w w:val="112"/>
          <w:sz w:val="24"/>
        </w:rPr>
        <w:t> </w:t>
      </w:r>
      <w:r>
        <w:rPr>
          <w:rFonts w:ascii="Arial Unicode MS" w:hAnsi="Arial Unicode MS"/>
          <w:w w:val="115"/>
          <w:sz w:val="24"/>
        </w:rPr>
        <w:t>целите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настоящата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процедура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възлагане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z w:val="24"/>
        </w:rPr>
      </w:r>
    </w:p>
    <w:p>
      <w:pPr>
        <w:spacing w:after="0" w:line="380" w:lineRule="exact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footerReference w:type="default" r:id="rId16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right="661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8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4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9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4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267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20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4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34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4"/>
        <w:spacing w:line="326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left="100" w:right="468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left="100" w:right="46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left="100" w:right="16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right="17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2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/>
      </w:r>
    </w:p>
    <w:p>
      <w:pPr>
        <w:spacing w:after="0" w:line="380" w:lineRule="exact"/>
        <w:jc w:val="left"/>
        <w:sectPr>
          <w:footerReference w:type="default" r:id="rId21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5"/>
        </w:rPr>
        <w:t>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58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pStyle w:val="BodyText"/>
        <w:spacing w:line="215" w:lineRule="auto" w:before="22"/>
        <w:ind w:left="340" w:right="347"/>
        <w:jc w:val="left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Само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обществени</w:t>
      </w:r>
      <w:r>
        <w:rPr>
          <w:spacing w:val="-18"/>
          <w:w w:val="115"/>
        </w:rPr>
        <w:t> </w:t>
      </w:r>
      <w:r>
        <w:rPr>
          <w:w w:val="115"/>
        </w:rPr>
        <w:t>поръчки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доставки:</w:t>
      </w:r>
      <w:r>
        <w:rPr>
          <w:spacing w:val="-17"/>
          <w:w w:val="115"/>
        </w:rPr>
        <w:t> </w:t>
      </w:r>
      <w:r>
        <w:rPr>
          <w:w w:val="115"/>
        </w:rPr>
        <w:t>През</w:t>
      </w:r>
      <w:r>
        <w:rPr>
          <w:spacing w:val="-17"/>
          <w:w w:val="115"/>
        </w:rPr>
        <w:t> </w:t>
      </w:r>
      <w:r>
        <w:rPr>
          <w:w w:val="115"/>
        </w:rPr>
        <w:t>референтния</w:t>
      </w:r>
      <w:r>
        <w:rPr>
          <w:spacing w:val="-18"/>
          <w:w w:val="115"/>
        </w:rPr>
        <w:t> </w:t>
      </w:r>
      <w:r>
        <w:rPr>
          <w:w w:val="115"/>
        </w:rPr>
        <w:t>период</w:t>
      </w:r>
      <w:r>
        <w:rPr>
          <w:w w:val="114"/>
        </w:rPr>
        <w:t> </w:t>
      </w:r>
      <w:r>
        <w:rPr>
          <w:w w:val="115"/>
        </w:rPr>
        <w:t>икономическият</w:t>
      </w:r>
      <w:r>
        <w:rPr>
          <w:spacing w:val="-3"/>
          <w:w w:val="115"/>
        </w:rPr>
        <w:t> </w:t>
      </w:r>
      <w:r>
        <w:rPr>
          <w:w w:val="115"/>
        </w:rPr>
        <w:t>оператор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извършил</w:t>
      </w:r>
      <w:r>
        <w:rPr>
          <w:spacing w:val="-3"/>
          <w:w w:val="115"/>
        </w:rPr>
        <w:t> </w:t>
      </w:r>
      <w:r>
        <w:rPr>
          <w:w w:val="115"/>
        </w:rPr>
        <w:t>следните</w:t>
      </w:r>
      <w:r>
        <w:rPr>
          <w:spacing w:val="-3"/>
          <w:w w:val="115"/>
        </w:rPr>
        <w:t> </w:t>
      </w:r>
      <w:r>
        <w:rPr>
          <w:w w:val="115"/>
        </w:rPr>
        <w:t>основни</w:t>
      </w:r>
      <w:r>
        <w:rPr>
          <w:spacing w:val="-3"/>
          <w:w w:val="115"/>
        </w:rPr>
        <w:t> </w:t>
      </w:r>
      <w:r>
        <w:rPr>
          <w:w w:val="115"/>
        </w:rPr>
        <w:t>доставки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7"/>
          <w:w w:val="115"/>
        </w:rPr>
        <w:t> </w:t>
      </w:r>
      <w:r>
        <w:rPr>
          <w:w w:val="115"/>
        </w:rPr>
        <w:t>вид:</w:t>
      </w:r>
      <w:r>
        <w:rPr>
          <w:spacing w:val="7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7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7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Heading4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4"/>
        <w:spacing w:line="326" w:lineRule="auto" w:before="26"/>
        <w:ind w:right="17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5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5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представи</w:t>
      </w:r>
      <w:r>
        <w:rPr>
          <w:spacing w:val="-4"/>
          <w:w w:val="115"/>
        </w:rPr>
        <w:t> </w:t>
      </w:r>
      <w:r>
        <w:rPr>
          <w:w w:val="115"/>
        </w:rPr>
        <w:t>сертификати,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изготвени</w:t>
      </w:r>
      <w:r>
        <w:rPr>
          <w:spacing w:val="-1"/>
          <w:w w:val="115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> </w:t>
      </w:r>
      <w:r>
        <w:rPr>
          <w:w w:val="115"/>
        </w:rPr>
        <w:t>и доказващи,</w:t>
      </w:r>
      <w:r>
        <w:rPr>
          <w:spacing w:val="-1"/>
          <w:w w:val="115"/>
        </w:rPr>
        <w:t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отговаря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стандартите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осигуряване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качеството,</w:t>
      </w:r>
      <w:r>
        <w:rPr>
          <w:spacing w:val="-2"/>
          <w:w w:val="115"/>
        </w:rPr>
        <w:t> </w:t>
      </w:r>
      <w:r>
        <w:rPr>
          <w:w w:val="115"/>
        </w:rPr>
        <w:t>включително</w:t>
      </w:r>
      <w:r>
        <w:rPr>
          <w:spacing w:val="-3"/>
          <w:w w:val="115"/>
        </w:rPr>
        <w:t> </w:t>
      </w:r>
      <w:r>
        <w:rPr>
          <w:w w:val="115"/>
        </w:rPr>
        <w:t>тези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достъпност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хора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увреждания?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4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2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00" w:right="471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9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552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8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744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 Unicode MS" w:hAnsi="Arial Unicode MS" w:eastAsia="Arial Unicode MS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89"/>
      <w:ind w:left="1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2020-06-15T14:56:49Z</dcterms:created>
  <dcterms:modified xsi:type="dcterms:W3CDTF">2020-06-15T14:56:49Z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2020-06-15T00:00:00Z</vt:filetime>
  </property>
</Properties>
</file>