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24" w:rsidRPr="00BE1E0A" w:rsidRDefault="00E61924" w:rsidP="00E61924">
      <w:pPr>
        <w:spacing w:line="336" w:lineRule="auto"/>
        <w:jc w:val="right"/>
        <w:rPr>
          <w:rFonts w:ascii="Cambria" w:hAnsi="Cambria"/>
          <w:b/>
          <w:bCs/>
          <w:i/>
          <w:szCs w:val="22"/>
        </w:rPr>
      </w:pPr>
    </w:p>
    <w:p w:rsidR="00E61924" w:rsidRPr="00BE1E0A" w:rsidRDefault="00E61924" w:rsidP="00E61924">
      <w:pPr>
        <w:spacing w:line="336" w:lineRule="auto"/>
        <w:jc w:val="right"/>
        <w:rPr>
          <w:rFonts w:ascii="Cambria" w:hAnsi="Cambria"/>
          <w:b/>
          <w:bCs/>
          <w:i/>
          <w:szCs w:val="22"/>
        </w:rPr>
      </w:pPr>
      <w:r w:rsidRPr="00BE1E0A">
        <w:rPr>
          <w:rFonts w:ascii="Cambria" w:hAnsi="Cambria"/>
          <w:b/>
          <w:bCs/>
          <w:i/>
          <w:szCs w:val="22"/>
        </w:rPr>
        <w:t>ОБРАЗЕЦ №1</w:t>
      </w:r>
    </w:p>
    <w:p w:rsidR="00E61924" w:rsidRPr="00BE1E0A" w:rsidRDefault="00E61924" w:rsidP="00E61924">
      <w:pPr>
        <w:spacing w:line="336" w:lineRule="auto"/>
        <w:ind w:left="5103" w:right="-79" w:firstLine="0"/>
        <w:jc w:val="left"/>
        <w:rPr>
          <w:rFonts w:ascii="Cambria" w:hAnsi="Cambria"/>
          <w:b/>
          <w:bCs/>
          <w:spacing w:val="-3"/>
          <w:szCs w:val="22"/>
        </w:rPr>
      </w:pPr>
    </w:p>
    <w:p w:rsidR="00E61924" w:rsidRPr="00BE1E0A" w:rsidRDefault="00E61924" w:rsidP="00E61924">
      <w:pPr>
        <w:spacing w:line="336" w:lineRule="auto"/>
        <w:ind w:left="5103" w:right="-79" w:firstLine="0"/>
        <w:jc w:val="left"/>
        <w:rPr>
          <w:rFonts w:ascii="Cambria" w:hAnsi="Cambria"/>
          <w:bCs/>
          <w:i/>
          <w:spacing w:val="-3"/>
          <w:szCs w:val="22"/>
        </w:rPr>
      </w:pPr>
      <w:r w:rsidRPr="00BE1E0A">
        <w:rPr>
          <w:rFonts w:ascii="Cambria" w:hAnsi="Cambria"/>
          <w:b/>
          <w:bCs/>
          <w:spacing w:val="-3"/>
          <w:szCs w:val="22"/>
        </w:rPr>
        <w:t xml:space="preserve">До: </w:t>
      </w:r>
      <w:r w:rsidRPr="00BE1E0A">
        <w:rPr>
          <w:rFonts w:ascii="Cambria" w:hAnsi="Cambria"/>
          <w:bCs/>
          <w:i/>
          <w:spacing w:val="-3"/>
          <w:szCs w:val="22"/>
        </w:rPr>
        <w:t>Изпълнителния директор</w:t>
      </w:r>
    </w:p>
    <w:p w:rsidR="00E61924" w:rsidRPr="00BE1E0A" w:rsidRDefault="00E61924" w:rsidP="00E61924">
      <w:pPr>
        <w:spacing w:line="336" w:lineRule="auto"/>
        <w:ind w:left="5103" w:right="-79" w:firstLine="0"/>
        <w:jc w:val="left"/>
        <w:rPr>
          <w:rFonts w:ascii="Cambria" w:hAnsi="Cambria"/>
          <w:bCs/>
          <w:i/>
          <w:spacing w:val="-3"/>
          <w:szCs w:val="22"/>
        </w:rPr>
      </w:pPr>
      <w:r w:rsidRPr="00BE1E0A">
        <w:rPr>
          <w:rFonts w:ascii="Cambria" w:hAnsi="Cambria"/>
          <w:bCs/>
          <w:i/>
          <w:spacing w:val="-3"/>
          <w:szCs w:val="22"/>
        </w:rPr>
        <w:t>на МБАЛ „Д-р Тота Венкова“ АД</w:t>
      </w:r>
    </w:p>
    <w:p w:rsidR="00E61924" w:rsidRPr="00BE1E0A" w:rsidRDefault="00E61924" w:rsidP="00E61924">
      <w:pPr>
        <w:spacing w:line="336" w:lineRule="auto"/>
        <w:ind w:left="5103" w:right="-79" w:firstLine="0"/>
        <w:jc w:val="left"/>
        <w:rPr>
          <w:rFonts w:ascii="Cambria" w:hAnsi="Cambria"/>
          <w:bCs/>
          <w:i/>
          <w:spacing w:val="-3"/>
          <w:szCs w:val="22"/>
        </w:rPr>
      </w:pPr>
      <w:r w:rsidRPr="00BE1E0A">
        <w:rPr>
          <w:rFonts w:ascii="Cambria" w:hAnsi="Cambria"/>
          <w:bCs/>
          <w:i/>
          <w:spacing w:val="-3"/>
          <w:szCs w:val="22"/>
        </w:rPr>
        <w:t>гр. Габрово</w:t>
      </w:r>
    </w:p>
    <w:p w:rsidR="00E61924" w:rsidRPr="00BE1E0A" w:rsidRDefault="00E61924" w:rsidP="00E61924">
      <w:pPr>
        <w:spacing w:line="336" w:lineRule="auto"/>
        <w:ind w:right="-79"/>
        <w:jc w:val="center"/>
        <w:rPr>
          <w:rFonts w:ascii="Cambria" w:hAnsi="Cambria"/>
          <w:b/>
          <w:bCs/>
          <w:spacing w:val="-3"/>
          <w:szCs w:val="22"/>
        </w:rPr>
      </w:pPr>
    </w:p>
    <w:p w:rsidR="00E61924" w:rsidRPr="00BE1E0A" w:rsidRDefault="00E61924" w:rsidP="00E61924">
      <w:pPr>
        <w:suppressAutoHyphens/>
        <w:spacing w:line="336" w:lineRule="auto"/>
        <w:rPr>
          <w:rFonts w:ascii="Verdana" w:eastAsia="Lucida Sans Unicode" w:hAnsi="Verdana"/>
          <w:sz w:val="20"/>
          <w:lang w:bidi="en-US"/>
        </w:rPr>
      </w:pPr>
    </w:p>
    <w:p w:rsidR="00E61924" w:rsidRPr="00BE1E0A" w:rsidRDefault="00E61924" w:rsidP="00E61924">
      <w:pPr>
        <w:suppressAutoHyphens/>
        <w:spacing w:line="336" w:lineRule="auto"/>
        <w:rPr>
          <w:rFonts w:ascii="Verdana" w:eastAsia="Lucida Sans Unicode" w:hAnsi="Verdana"/>
          <w:sz w:val="20"/>
          <w:lang w:bidi="en-US"/>
        </w:rPr>
      </w:pPr>
    </w:p>
    <w:p w:rsidR="00E61924" w:rsidRPr="00BE1E0A" w:rsidRDefault="00E61924" w:rsidP="00E61924">
      <w:pPr>
        <w:suppressAutoHyphens/>
        <w:spacing w:line="336" w:lineRule="auto"/>
        <w:ind w:firstLine="0"/>
        <w:jc w:val="center"/>
        <w:rPr>
          <w:rFonts w:ascii="Cambria" w:eastAsia="Lucida Sans Unicode" w:hAnsi="Cambria"/>
          <w:b/>
          <w:szCs w:val="22"/>
          <w:lang w:bidi="en-US"/>
        </w:rPr>
      </w:pPr>
      <w:r w:rsidRPr="00BE1E0A">
        <w:rPr>
          <w:rFonts w:ascii="Cambria" w:eastAsia="Lucida Sans Unicode" w:hAnsi="Cambria"/>
          <w:b/>
          <w:szCs w:val="22"/>
          <w:lang w:bidi="en-US"/>
        </w:rPr>
        <w:t>О Ф Е Р Т А</w:t>
      </w:r>
    </w:p>
    <w:p w:rsidR="00E61924" w:rsidRPr="00BE1E0A" w:rsidRDefault="00E61924" w:rsidP="00E61924">
      <w:pPr>
        <w:suppressAutoHyphens/>
        <w:spacing w:line="336" w:lineRule="auto"/>
        <w:ind w:firstLine="0"/>
        <w:jc w:val="center"/>
        <w:rPr>
          <w:rFonts w:ascii="Cambria" w:eastAsia="Lucida Sans Unicode" w:hAnsi="Cambria"/>
          <w:b/>
          <w:szCs w:val="22"/>
          <w:lang w:bidi="en-US"/>
        </w:rPr>
      </w:pPr>
      <w:r w:rsidRPr="00BE1E0A">
        <w:rPr>
          <w:rFonts w:ascii="Cambria" w:eastAsia="Lucida Sans Unicode" w:hAnsi="Cambria"/>
          <w:b/>
          <w:szCs w:val="22"/>
          <w:lang w:bidi="en-US"/>
        </w:rPr>
        <w:t xml:space="preserve">от  ………………………………………………………………………………..…… </w:t>
      </w:r>
    </w:p>
    <w:p w:rsidR="00E61924" w:rsidRPr="00BE1E0A" w:rsidRDefault="00E61924" w:rsidP="00E61924">
      <w:pPr>
        <w:suppressAutoHyphens/>
        <w:spacing w:line="336" w:lineRule="auto"/>
        <w:ind w:firstLine="0"/>
        <w:jc w:val="center"/>
        <w:rPr>
          <w:rFonts w:ascii="Cambria" w:eastAsia="Lucida Sans Unicode" w:hAnsi="Cambria"/>
          <w:szCs w:val="22"/>
          <w:lang w:bidi="en-US"/>
        </w:rPr>
      </w:pPr>
      <w:r w:rsidRPr="00BE1E0A">
        <w:rPr>
          <w:rFonts w:ascii="Cambria" w:eastAsia="Lucida Sans Unicode" w:hAnsi="Cambria"/>
          <w:szCs w:val="22"/>
          <w:lang w:bidi="en-US"/>
        </w:rPr>
        <w:t>/</w:t>
      </w:r>
      <w:r w:rsidRPr="00BE1E0A">
        <w:rPr>
          <w:rFonts w:ascii="Cambria" w:eastAsia="Lucida Sans Unicode" w:hAnsi="Cambria"/>
          <w:i/>
          <w:szCs w:val="22"/>
          <w:lang w:bidi="en-US"/>
        </w:rPr>
        <w:t>наименование на участника</w:t>
      </w:r>
      <w:r w:rsidRPr="00BE1E0A">
        <w:rPr>
          <w:rFonts w:ascii="Cambria" w:eastAsia="Lucida Sans Unicode" w:hAnsi="Cambria"/>
          <w:szCs w:val="22"/>
          <w:lang w:bidi="en-US"/>
        </w:rPr>
        <w:t>/</w:t>
      </w:r>
    </w:p>
    <w:p w:rsidR="00E61924" w:rsidRPr="00BE1E0A" w:rsidRDefault="00E61924" w:rsidP="00E61924">
      <w:pPr>
        <w:suppressAutoHyphens/>
        <w:spacing w:line="336" w:lineRule="auto"/>
        <w:ind w:firstLine="0"/>
        <w:jc w:val="center"/>
        <w:rPr>
          <w:rFonts w:ascii="Cambria" w:eastAsia="Lucida Sans Unicode" w:hAnsi="Cambria"/>
          <w:szCs w:val="22"/>
          <w:lang w:bidi="en-US"/>
        </w:rPr>
      </w:pPr>
      <w:r w:rsidRPr="00BE1E0A">
        <w:rPr>
          <w:rFonts w:ascii="Cambria" w:eastAsia="Lucida Sans Unicode" w:hAnsi="Cambria"/>
          <w:szCs w:val="22"/>
          <w:lang w:bidi="en-US"/>
        </w:rPr>
        <w:t xml:space="preserve">за участие в процедура по реда на ЗОП </w:t>
      </w:r>
      <w:r w:rsidR="007C73C8">
        <w:rPr>
          <w:rFonts w:ascii="Cambria" w:eastAsia="Lucida Sans Unicode" w:hAnsi="Cambria"/>
          <w:szCs w:val="22"/>
          <w:lang w:bidi="en-US"/>
        </w:rPr>
        <w:t xml:space="preserve">договаряне без обявление </w:t>
      </w:r>
      <w:r w:rsidRPr="00BE1E0A">
        <w:rPr>
          <w:rFonts w:ascii="Cambria" w:eastAsia="Lucida Sans Unicode" w:hAnsi="Cambria"/>
          <w:szCs w:val="22"/>
          <w:lang w:bidi="en-US"/>
        </w:rPr>
        <w:t>за  възлагане на обществена поръчка с предмет:</w:t>
      </w:r>
    </w:p>
    <w:p w:rsidR="00E61924" w:rsidRPr="00BE1E0A" w:rsidRDefault="00E61924" w:rsidP="00E61924">
      <w:pPr>
        <w:suppressAutoHyphens/>
        <w:spacing w:line="336" w:lineRule="auto"/>
        <w:ind w:firstLine="708"/>
        <w:rPr>
          <w:rFonts w:ascii="Verdana" w:eastAsia="Lucida Sans Unicode" w:hAnsi="Verdana"/>
          <w:b/>
          <w:sz w:val="20"/>
          <w:lang w:bidi="en-US"/>
        </w:rPr>
      </w:pPr>
      <w:r w:rsidRPr="00BE1E0A">
        <w:rPr>
          <w:rFonts w:ascii="Cambria" w:hAnsi="Cambria"/>
          <w:b/>
          <w:i/>
          <w:szCs w:val="22"/>
        </w:rPr>
        <w:t xml:space="preserve">„Доставка на реактиви, консумативи и биопродукти за клинична, микробиологична лаборатория, кръвен център и </w:t>
      </w:r>
      <w:proofErr w:type="spellStart"/>
      <w:r w:rsidRPr="00BE1E0A">
        <w:rPr>
          <w:rFonts w:ascii="Cambria" w:hAnsi="Cambria"/>
          <w:b/>
          <w:i/>
          <w:szCs w:val="22"/>
        </w:rPr>
        <w:t>патохи</w:t>
      </w:r>
      <w:r>
        <w:rPr>
          <w:rFonts w:ascii="Cambria" w:hAnsi="Cambria"/>
          <w:b/>
          <w:i/>
          <w:szCs w:val="22"/>
        </w:rPr>
        <w:t>с</w:t>
      </w:r>
      <w:r w:rsidRPr="00BE1E0A">
        <w:rPr>
          <w:rFonts w:ascii="Cambria" w:hAnsi="Cambria"/>
          <w:b/>
          <w:i/>
          <w:szCs w:val="22"/>
        </w:rPr>
        <w:t>тологична</w:t>
      </w:r>
      <w:proofErr w:type="spellEnd"/>
      <w:r w:rsidRPr="00BE1E0A">
        <w:rPr>
          <w:rFonts w:ascii="Cambria" w:hAnsi="Cambria"/>
          <w:b/>
          <w:i/>
          <w:szCs w:val="22"/>
        </w:rPr>
        <w:t xml:space="preserve"> и </w:t>
      </w:r>
      <w:proofErr w:type="spellStart"/>
      <w:r w:rsidRPr="00BE1E0A">
        <w:rPr>
          <w:rFonts w:ascii="Cambria" w:hAnsi="Cambria"/>
          <w:b/>
          <w:i/>
          <w:szCs w:val="22"/>
        </w:rPr>
        <w:t>цитологична</w:t>
      </w:r>
      <w:proofErr w:type="spellEnd"/>
      <w:r w:rsidRPr="00BE1E0A">
        <w:rPr>
          <w:rFonts w:ascii="Cambria" w:hAnsi="Cambria"/>
          <w:b/>
          <w:i/>
          <w:szCs w:val="22"/>
        </w:rPr>
        <w:t xml:space="preserve"> лаборатория на МБАЛ „ Д-р Тота Венкова” АД –Гр. Габрово”</w:t>
      </w:r>
    </w:p>
    <w:p w:rsidR="00E61924" w:rsidRPr="00BE1E0A" w:rsidRDefault="00E61924" w:rsidP="00E61924">
      <w:pPr>
        <w:suppressAutoHyphens/>
        <w:spacing w:line="336" w:lineRule="auto"/>
        <w:ind w:firstLine="708"/>
        <w:rPr>
          <w:rFonts w:ascii="Cambria" w:eastAsia="Lucida Sans Unicode" w:hAnsi="Cambria"/>
          <w:b/>
          <w:szCs w:val="22"/>
          <w:lang w:bidi="en-US"/>
        </w:rPr>
      </w:pPr>
    </w:p>
    <w:p w:rsidR="00E61924" w:rsidRPr="00BE1E0A" w:rsidRDefault="00E61924" w:rsidP="00E61924">
      <w:pPr>
        <w:suppressAutoHyphens/>
        <w:spacing w:line="336" w:lineRule="auto"/>
        <w:ind w:firstLine="708"/>
        <w:rPr>
          <w:rFonts w:ascii="Cambria" w:eastAsia="Lucida Sans Unicode" w:hAnsi="Cambria"/>
          <w:b/>
          <w:szCs w:val="22"/>
          <w:lang w:bidi="en-US"/>
        </w:rPr>
      </w:pPr>
      <w:r w:rsidRPr="00BE1E0A">
        <w:rPr>
          <w:rFonts w:ascii="Cambria" w:eastAsia="Lucida Sans Unicode" w:hAnsi="Cambria"/>
          <w:b/>
          <w:szCs w:val="22"/>
          <w:lang w:bidi="en-US"/>
        </w:rPr>
        <w:t>УВАЖАЕМИ ДАМИ И ГОСПОДА,</w:t>
      </w:r>
    </w:p>
    <w:p w:rsidR="00E61924" w:rsidRPr="00BE1E0A" w:rsidRDefault="00E61924" w:rsidP="00E61924">
      <w:pPr>
        <w:suppressAutoHyphens/>
        <w:spacing w:line="336" w:lineRule="auto"/>
        <w:rPr>
          <w:rFonts w:ascii="Cambria" w:hAnsi="Cambria"/>
          <w:i/>
          <w:szCs w:val="22"/>
        </w:rPr>
      </w:pPr>
      <w:r w:rsidRPr="00BE1E0A">
        <w:rPr>
          <w:rFonts w:ascii="Cambria" w:eastAsia="Lucida Sans Unicode" w:hAnsi="Cambria"/>
          <w:szCs w:val="22"/>
          <w:lang w:bidi="en-US"/>
        </w:rPr>
        <w:t xml:space="preserve">С представянето на настоящата оферта заявяваме желанието си да участваме в процедура по реда на ЗОП за възлагане на обществена поръчка с предмет: </w:t>
      </w:r>
      <w:r w:rsidRPr="00BE1E0A">
        <w:rPr>
          <w:rFonts w:ascii="Cambria" w:hAnsi="Cambria"/>
          <w:b/>
          <w:i/>
          <w:szCs w:val="22"/>
        </w:rPr>
        <w:t xml:space="preserve">„Доставка на реактиви, консумативи и биопродукти за клинична, микробиологична лаборатория, кръвен център и </w:t>
      </w:r>
      <w:proofErr w:type="spellStart"/>
      <w:r w:rsidRPr="00BE1E0A">
        <w:rPr>
          <w:rFonts w:ascii="Cambria" w:hAnsi="Cambria"/>
          <w:b/>
          <w:i/>
          <w:szCs w:val="22"/>
        </w:rPr>
        <w:t>патохи</w:t>
      </w:r>
      <w:r>
        <w:rPr>
          <w:rFonts w:ascii="Cambria" w:hAnsi="Cambria"/>
          <w:b/>
          <w:i/>
          <w:szCs w:val="22"/>
        </w:rPr>
        <w:t>с</w:t>
      </w:r>
      <w:r w:rsidRPr="00BE1E0A">
        <w:rPr>
          <w:rFonts w:ascii="Cambria" w:hAnsi="Cambria"/>
          <w:b/>
          <w:i/>
          <w:szCs w:val="22"/>
        </w:rPr>
        <w:t>тологична</w:t>
      </w:r>
      <w:proofErr w:type="spellEnd"/>
      <w:r w:rsidRPr="00BE1E0A">
        <w:rPr>
          <w:rFonts w:ascii="Cambria" w:hAnsi="Cambria"/>
          <w:b/>
          <w:i/>
          <w:szCs w:val="22"/>
        </w:rPr>
        <w:t xml:space="preserve"> и </w:t>
      </w:r>
      <w:proofErr w:type="spellStart"/>
      <w:r w:rsidRPr="00BE1E0A">
        <w:rPr>
          <w:rFonts w:ascii="Cambria" w:hAnsi="Cambria"/>
          <w:b/>
          <w:i/>
          <w:szCs w:val="22"/>
        </w:rPr>
        <w:t>цитологична</w:t>
      </w:r>
      <w:proofErr w:type="spellEnd"/>
      <w:r w:rsidRPr="00BE1E0A">
        <w:rPr>
          <w:rFonts w:ascii="Cambria" w:hAnsi="Cambria"/>
          <w:b/>
          <w:i/>
          <w:szCs w:val="22"/>
        </w:rPr>
        <w:t xml:space="preserve"> лаборатория на МБАЛ „ Д-р Тота Венкова” АД –Гр. Габрово”</w:t>
      </w:r>
      <w:r w:rsidRPr="00BE1E0A">
        <w:rPr>
          <w:rFonts w:ascii="Cambria" w:hAnsi="Cambria"/>
          <w:i/>
          <w:szCs w:val="22"/>
        </w:rPr>
        <w:t xml:space="preserve"> </w:t>
      </w:r>
    </w:p>
    <w:p w:rsidR="00E61924" w:rsidRPr="00BE1E0A" w:rsidRDefault="00E61924" w:rsidP="00E61924">
      <w:pPr>
        <w:suppressAutoHyphens/>
        <w:spacing w:line="336" w:lineRule="auto"/>
        <w:rPr>
          <w:rFonts w:ascii="Cambria" w:eastAsia="Lucida Sans Unicode" w:hAnsi="Cambria"/>
          <w:szCs w:val="22"/>
          <w:lang w:bidi="en-US"/>
        </w:rPr>
      </w:pPr>
      <w:r w:rsidRPr="00BE1E0A">
        <w:rPr>
          <w:rFonts w:ascii="Cambria" w:eastAsia="Lucida Sans Unicode" w:hAnsi="Cambria"/>
          <w:szCs w:val="22"/>
          <w:lang w:bidi="en-US"/>
        </w:rPr>
        <w:t>Запознахме се с документацията за участие и посочените в нея изисквания за участие, за изготвяне и представяне на офертата и за изпълнение на обществената поръчка, които заявяваме, че приемаме.</w:t>
      </w:r>
    </w:p>
    <w:p w:rsidR="00E61924" w:rsidRPr="00BE1E0A" w:rsidRDefault="00E61924" w:rsidP="00E61924">
      <w:pPr>
        <w:numPr>
          <w:ilvl w:val="0"/>
          <w:numId w:val="1"/>
        </w:numPr>
        <w:tabs>
          <w:tab w:val="left" w:pos="851"/>
        </w:tabs>
        <w:suppressAutoHyphens/>
        <w:spacing w:line="336" w:lineRule="auto"/>
        <w:ind w:left="0" w:firstLine="570"/>
        <w:rPr>
          <w:rFonts w:ascii="Cambria" w:eastAsia="Lucida Sans Unicode" w:hAnsi="Cambria"/>
          <w:szCs w:val="22"/>
          <w:lang w:bidi="en-US"/>
        </w:rPr>
      </w:pPr>
      <w:r w:rsidRPr="00BE1E0A">
        <w:rPr>
          <w:rFonts w:ascii="Cambria" w:eastAsia="Lucida Sans Unicode" w:hAnsi="Cambria"/>
          <w:szCs w:val="22"/>
          <w:lang w:bidi="en-US"/>
        </w:rPr>
        <w:t>Представяме документите, посочени в ЗОП и в документацията за участие, като считаме, че отговаряме на предварително обявените условия.</w:t>
      </w:r>
    </w:p>
    <w:p w:rsidR="00E61924" w:rsidRPr="00BE1E0A" w:rsidRDefault="00E61924" w:rsidP="00E61924">
      <w:pPr>
        <w:numPr>
          <w:ilvl w:val="0"/>
          <w:numId w:val="1"/>
        </w:numPr>
        <w:tabs>
          <w:tab w:val="left" w:pos="993"/>
        </w:tabs>
        <w:suppressAutoHyphens/>
        <w:autoSpaceDE w:val="0"/>
        <w:autoSpaceDN w:val="0"/>
        <w:adjustRightInd w:val="0"/>
        <w:spacing w:line="336" w:lineRule="auto"/>
        <w:ind w:left="0" w:firstLine="570"/>
        <w:rPr>
          <w:rFonts w:ascii="Cambria" w:eastAsia="Batang" w:hAnsi="Cambria" w:cs="Tahoma"/>
          <w:szCs w:val="22"/>
          <w:lang w:eastAsia="bg-BG" w:bidi="en-US"/>
        </w:rPr>
      </w:pPr>
      <w:r w:rsidRPr="00BE1E0A">
        <w:rPr>
          <w:rFonts w:ascii="Cambria" w:eastAsia="Batang" w:hAnsi="Cambria" w:cs="Tahoma"/>
          <w:szCs w:val="22"/>
          <w:lang w:eastAsia="bg-BG" w:bidi="en-US"/>
        </w:rPr>
        <w:t>До подготвянето на договор, в случай, че бъдем определени за изпълнител,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E61924" w:rsidRPr="00BE1E0A" w:rsidRDefault="00E61924" w:rsidP="00E61924">
      <w:pPr>
        <w:spacing w:line="336" w:lineRule="auto"/>
        <w:ind w:firstLine="708"/>
        <w:rPr>
          <w:rFonts w:ascii="Cambria" w:eastAsia="Lucida Sans Unicode" w:hAnsi="Cambria"/>
          <w:b/>
          <w:szCs w:val="22"/>
          <w:lang w:bidi="en-US"/>
        </w:rPr>
      </w:pPr>
      <w:r w:rsidRPr="00BE1E0A">
        <w:rPr>
          <w:rFonts w:ascii="Cambria" w:eastAsia="Lucida Sans Unicode" w:hAnsi="Cambria"/>
          <w:szCs w:val="22"/>
          <w:lang w:bidi="en-US"/>
        </w:rPr>
        <w:t>Неразделна част от настоящата оферта са описаните, в приложения Опис, документи.</w:t>
      </w:r>
    </w:p>
    <w:p w:rsidR="00E61924" w:rsidRPr="00BE1E0A" w:rsidRDefault="00E61924" w:rsidP="00E61924">
      <w:pPr>
        <w:spacing w:line="336" w:lineRule="auto"/>
        <w:ind w:firstLine="708"/>
        <w:rPr>
          <w:b/>
          <w:color w:val="000000"/>
          <w:sz w:val="24"/>
          <w:szCs w:val="24"/>
          <w:lang w:eastAsia="en-GB"/>
        </w:rPr>
      </w:pPr>
    </w:p>
    <w:p w:rsidR="00E61924" w:rsidRPr="00BE1E0A" w:rsidRDefault="00E61924" w:rsidP="00E61924">
      <w:pPr>
        <w:spacing w:line="336" w:lineRule="auto"/>
        <w:rPr>
          <w:rFonts w:ascii="Cambria" w:hAnsi="Cambria"/>
          <w:szCs w:val="22"/>
          <w:lang w:eastAsia="bg-BG"/>
        </w:rPr>
      </w:pPr>
      <w:r w:rsidRPr="00BE1E0A">
        <w:rPr>
          <w:rFonts w:ascii="Cambria" w:hAnsi="Cambria"/>
          <w:szCs w:val="22"/>
          <w:lang w:eastAsia="bg-BG"/>
        </w:rPr>
        <w:t>Дата: ….....................</w:t>
      </w:r>
      <w:r w:rsidRPr="00BE1E0A">
        <w:rPr>
          <w:rFonts w:ascii="Cambria" w:hAnsi="Cambria"/>
          <w:szCs w:val="22"/>
          <w:lang w:eastAsia="bg-BG"/>
        </w:rPr>
        <w:tab/>
      </w:r>
      <w:r w:rsidRPr="00BE1E0A">
        <w:rPr>
          <w:rFonts w:ascii="Cambria" w:hAnsi="Cambria"/>
          <w:szCs w:val="22"/>
          <w:lang w:eastAsia="bg-BG"/>
        </w:rPr>
        <w:tab/>
      </w:r>
      <w:r w:rsidRPr="00BE1E0A">
        <w:rPr>
          <w:rFonts w:ascii="Cambria" w:hAnsi="Cambria"/>
          <w:szCs w:val="22"/>
          <w:lang w:eastAsia="bg-BG"/>
        </w:rPr>
        <w:tab/>
        <w:t>.......................................................</w:t>
      </w:r>
    </w:p>
    <w:p w:rsidR="00E61924" w:rsidRPr="00BE1E0A" w:rsidRDefault="00E61924" w:rsidP="00E61924">
      <w:pPr>
        <w:spacing w:line="336" w:lineRule="auto"/>
        <w:rPr>
          <w:rFonts w:ascii="Cambria" w:hAnsi="Cambria"/>
          <w:i/>
          <w:szCs w:val="22"/>
          <w:lang w:eastAsia="bg-BG"/>
        </w:rPr>
      </w:pPr>
      <w:r w:rsidRPr="00BE1E0A">
        <w:rPr>
          <w:rFonts w:ascii="Cambria" w:hAnsi="Cambria"/>
          <w:szCs w:val="22"/>
          <w:lang w:eastAsia="bg-BG"/>
        </w:rPr>
        <w:tab/>
      </w:r>
      <w:r w:rsidRPr="00BE1E0A">
        <w:rPr>
          <w:rFonts w:ascii="Cambria" w:hAnsi="Cambria"/>
          <w:szCs w:val="22"/>
          <w:lang w:eastAsia="bg-BG"/>
        </w:rPr>
        <w:tab/>
      </w:r>
      <w:r w:rsidRPr="00BE1E0A">
        <w:rPr>
          <w:rFonts w:ascii="Cambria" w:hAnsi="Cambria"/>
          <w:szCs w:val="22"/>
          <w:lang w:eastAsia="bg-BG"/>
        </w:rPr>
        <w:tab/>
      </w:r>
      <w:r w:rsidRPr="00BE1E0A">
        <w:rPr>
          <w:rFonts w:ascii="Cambria" w:hAnsi="Cambria"/>
          <w:szCs w:val="22"/>
          <w:lang w:eastAsia="bg-BG"/>
        </w:rPr>
        <w:tab/>
      </w:r>
      <w:r w:rsidRPr="00BE1E0A">
        <w:rPr>
          <w:rFonts w:ascii="Cambria" w:hAnsi="Cambria"/>
          <w:szCs w:val="22"/>
          <w:lang w:eastAsia="bg-BG"/>
        </w:rPr>
        <w:tab/>
        <w:t xml:space="preserve">         </w:t>
      </w:r>
      <w:r w:rsidRPr="00BE1E0A">
        <w:rPr>
          <w:rFonts w:ascii="Cambria" w:hAnsi="Cambria"/>
          <w:i/>
          <w:szCs w:val="22"/>
          <w:lang w:eastAsia="bg-BG"/>
        </w:rPr>
        <w:t>(подпис на лицето, представляващо участника)</w:t>
      </w:r>
    </w:p>
    <w:p w:rsidR="00E61924" w:rsidRPr="00BE1E0A" w:rsidRDefault="00E61924" w:rsidP="00E61924">
      <w:pPr>
        <w:spacing w:line="336" w:lineRule="auto"/>
        <w:rPr>
          <w:rFonts w:ascii="Cambria" w:hAnsi="Cambria"/>
          <w:i/>
          <w:szCs w:val="22"/>
          <w:lang w:eastAsia="bg-BG"/>
        </w:rPr>
      </w:pPr>
    </w:p>
    <w:p w:rsidR="00E61924" w:rsidRPr="00BE1E0A" w:rsidRDefault="00E61924" w:rsidP="00E61924">
      <w:pPr>
        <w:spacing w:line="336" w:lineRule="auto"/>
        <w:rPr>
          <w:rFonts w:ascii="Cambria" w:hAnsi="Cambria"/>
          <w:szCs w:val="22"/>
          <w:lang w:eastAsia="bg-BG"/>
        </w:rPr>
      </w:pPr>
      <w:r w:rsidRPr="00BE1E0A">
        <w:rPr>
          <w:rFonts w:ascii="Cambria" w:hAnsi="Cambria"/>
          <w:szCs w:val="22"/>
          <w:lang w:eastAsia="bg-BG"/>
        </w:rPr>
        <w:tab/>
      </w:r>
      <w:r w:rsidRPr="00BE1E0A">
        <w:rPr>
          <w:rFonts w:ascii="Cambria" w:hAnsi="Cambria"/>
          <w:szCs w:val="22"/>
          <w:lang w:eastAsia="bg-BG"/>
        </w:rPr>
        <w:tab/>
      </w:r>
      <w:r w:rsidRPr="00BE1E0A">
        <w:rPr>
          <w:rFonts w:ascii="Cambria" w:hAnsi="Cambria"/>
          <w:szCs w:val="22"/>
          <w:lang w:eastAsia="bg-BG"/>
        </w:rPr>
        <w:tab/>
      </w:r>
      <w:r w:rsidRPr="00BE1E0A">
        <w:rPr>
          <w:rFonts w:ascii="Cambria" w:hAnsi="Cambria"/>
          <w:szCs w:val="22"/>
          <w:lang w:eastAsia="bg-BG"/>
        </w:rPr>
        <w:tab/>
      </w:r>
      <w:r w:rsidRPr="00BE1E0A">
        <w:rPr>
          <w:rFonts w:ascii="Cambria" w:hAnsi="Cambria"/>
          <w:szCs w:val="22"/>
          <w:lang w:eastAsia="bg-BG"/>
        </w:rPr>
        <w:tab/>
      </w:r>
      <w:r w:rsidRPr="00BE1E0A">
        <w:rPr>
          <w:rFonts w:ascii="Cambria" w:hAnsi="Cambria"/>
          <w:szCs w:val="22"/>
          <w:lang w:eastAsia="bg-BG"/>
        </w:rPr>
        <w:tab/>
        <w:t>……………………………………………………………………</w:t>
      </w:r>
    </w:p>
    <w:p w:rsidR="00E61924" w:rsidRPr="00E61924" w:rsidRDefault="00E61924" w:rsidP="00E61924">
      <w:pPr>
        <w:spacing w:line="336" w:lineRule="auto"/>
        <w:rPr>
          <w:rFonts w:ascii="Cambria" w:hAnsi="Cambria"/>
          <w:i/>
          <w:szCs w:val="22"/>
          <w:lang w:eastAsia="bg-BG"/>
        </w:rPr>
      </w:pPr>
      <w:r w:rsidRPr="00BE1E0A">
        <w:rPr>
          <w:rFonts w:ascii="Cambria" w:hAnsi="Cambria"/>
          <w:szCs w:val="22"/>
          <w:lang w:eastAsia="bg-BG"/>
        </w:rPr>
        <w:tab/>
      </w:r>
      <w:r w:rsidRPr="00BE1E0A">
        <w:rPr>
          <w:rFonts w:ascii="Cambria" w:hAnsi="Cambria"/>
          <w:szCs w:val="22"/>
          <w:lang w:eastAsia="bg-BG"/>
        </w:rPr>
        <w:tab/>
      </w:r>
      <w:r w:rsidRPr="00BE1E0A">
        <w:rPr>
          <w:rFonts w:ascii="Cambria" w:hAnsi="Cambria"/>
          <w:szCs w:val="22"/>
          <w:lang w:eastAsia="bg-BG"/>
        </w:rPr>
        <w:tab/>
      </w:r>
      <w:r w:rsidRPr="00BE1E0A">
        <w:rPr>
          <w:rFonts w:ascii="Cambria" w:hAnsi="Cambria"/>
          <w:szCs w:val="22"/>
          <w:lang w:eastAsia="bg-BG"/>
        </w:rPr>
        <w:tab/>
        <w:t xml:space="preserve">       </w:t>
      </w:r>
      <w:r w:rsidRPr="00BE1E0A">
        <w:rPr>
          <w:rFonts w:ascii="Cambria" w:hAnsi="Cambria"/>
          <w:i/>
          <w:szCs w:val="22"/>
          <w:lang w:eastAsia="bg-BG"/>
        </w:rPr>
        <w:t>(име и фамилия на ли</w:t>
      </w:r>
      <w:r>
        <w:rPr>
          <w:rFonts w:ascii="Cambria" w:hAnsi="Cambria"/>
          <w:i/>
          <w:szCs w:val="22"/>
          <w:lang w:eastAsia="bg-BG"/>
        </w:rPr>
        <w:t>цето, представляващо участника)</w:t>
      </w:r>
    </w:p>
    <w:p w:rsidR="00E61924" w:rsidRPr="00BE1E0A" w:rsidRDefault="00E61924" w:rsidP="00E61924">
      <w:pPr>
        <w:spacing w:line="336" w:lineRule="auto"/>
        <w:ind w:left="360"/>
        <w:jc w:val="right"/>
        <w:rPr>
          <w:rFonts w:ascii="Cambria" w:hAnsi="Cambria"/>
          <w:szCs w:val="22"/>
        </w:rPr>
      </w:pPr>
    </w:p>
    <w:p w:rsidR="00E61924" w:rsidRDefault="00E61924" w:rsidP="00E61924">
      <w:pPr>
        <w:spacing w:line="336" w:lineRule="auto"/>
        <w:ind w:left="360"/>
        <w:jc w:val="right"/>
        <w:rPr>
          <w:rFonts w:ascii="Cambria" w:hAnsi="Cambria"/>
          <w:szCs w:val="22"/>
        </w:rPr>
      </w:pPr>
    </w:p>
    <w:p w:rsidR="00E61924" w:rsidRDefault="00E61924" w:rsidP="00E61924">
      <w:pPr>
        <w:spacing w:line="336" w:lineRule="auto"/>
        <w:ind w:left="360"/>
        <w:jc w:val="right"/>
        <w:rPr>
          <w:rFonts w:ascii="Cambria" w:hAnsi="Cambria"/>
          <w:szCs w:val="22"/>
        </w:rPr>
      </w:pPr>
    </w:p>
    <w:p w:rsidR="00E61924" w:rsidRPr="00BE1E0A" w:rsidRDefault="00E61924" w:rsidP="00E61924">
      <w:pPr>
        <w:spacing w:line="336" w:lineRule="auto"/>
        <w:ind w:left="360"/>
        <w:jc w:val="right"/>
        <w:rPr>
          <w:rFonts w:ascii="Cambria" w:hAnsi="Cambria"/>
          <w:szCs w:val="22"/>
        </w:rPr>
      </w:pPr>
      <w:r w:rsidRPr="00BE1E0A">
        <w:rPr>
          <w:rFonts w:ascii="Cambria" w:hAnsi="Cambria"/>
          <w:szCs w:val="22"/>
        </w:rPr>
        <w:t>ОБРАЗЕЦ № 2</w:t>
      </w:r>
    </w:p>
    <w:p w:rsidR="00E61924" w:rsidRPr="00BE1E0A" w:rsidRDefault="00E61924" w:rsidP="00E61924">
      <w:pPr>
        <w:pStyle w:val="2"/>
        <w:keepNext w:val="0"/>
        <w:spacing w:before="0" w:line="336" w:lineRule="auto"/>
        <w:jc w:val="center"/>
        <w:rPr>
          <w:rFonts w:ascii="Cambria" w:hAnsi="Cambria"/>
          <w:i/>
          <w:sz w:val="22"/>
          <w:szCs w:val="22"/>
        </w:rPr>
      </w:pPr>
      <w:r w:rsidRPr="00BE1E0A">
        <w:rPr>
          <w:rFonts w:ascii="Cambria" w:hAnsi="Cambria"/>
          <w:i/>
          <w:sz w:val="22"/>
          <w:szCs w:val="22"/>
        </w:rPr>
        <w:t>Д Е К Л А Р А Ц И Я</w:t>
      </w:r>
    </w:p>
    <w:p w:rsidR="00E61924" w:rsidRPr="00BE1E0A" w:rsidRDefault="00E61924" w:rsidP="00E61924">
      <w:pPr>
        <w:pStyle w:val="2"/>
        <w:keepNext w:val="0"/>
        <w:spacing w:before="0" w:line="336" w:lineRule="auto"/>
        <w:jc w:val="center"/>
        <w:rPr>
          <w:rFonts w:ascii="Cambria" w:hAnsi="Cambria"/>
          <w:b w:val="0"/>
          <w:bCs/>
          <w:i/>
          <w:sz w:val="22"/>
          <w:szCs w:val="22"/>
        </w:rPr>
      </w:pPr>
      <w:r w:rsidRPr="00BE1E0A">
        <w:rPr>
          <w:rFonts w:ascii="Cambria" w:hAnsi="Cambria"/>
          <w:bCs/>
          <w:i/>
          <w:sz w:val="22"/>
          <w:szCs w:val="22"/>
        </w:rPr>
        <w:t>от подизпълнителя</w:t>
      </w:r>
    </w:p>
    <w:p w:rsidR="00E61924" w:rsidRPr="00BE1E0A" w:rsidRDefault="00E61924" w:rsidP="00E61924">
      <w:pPr>
        <w:pStyle w:val="2"/>
        <w:keepNext w:val="0"/>
        <w:spacing w:before="0" w:line="336" w:lineRule="auto"/>
        <w:jc w:val="center"/>
        <w:rPr>
          <w:rFonts w:ascii="Cambria" w:hAnsi="Cambria"/>
          <w:b w:val="0"/>
          <w:bCs/>
          <w:sz w:val="22"/>
          <w:szCs w:val="22"/>
        </w:rPr>
      </w:pPr>
      <w:r w:rsidRPr="00BE1E0A">
        <w:rPr>
          <w:rFonts w:ascii="Cambria" w:hAnsi="Cambria"/>
          <w:b w:val="0"/>
          <w:bCs/>
          <w:sz w:val="22"/>
          <w:szCs w:val="22"/>
        </w:rPr>
        <w:t>(в случай, че се предвижда участие на подизпълнител)</w:t>
      </w:r>
    </w:p>
    <w:p w:rsidR="00E61924" w:rsidRPr="00BE1E0A" w:rsidRDefault="00E61924" w:rsidP="00E61924">
      <w:pPr>
        <w:spacing w:line="336" w:lineRule="auto"/>
        <w:rPr>
          <w:rFonts w:ascii="Cambria" w:hAnsi="Cambria"/>
          <w:szCs w:val="22"/>
          <w:lang w:eastAsia="x-none"/>
        </w:rPr>
      </w:pPr>
    </w:p>
    <w:p w:rsidR="00E61924" w:rsidRPr="00BE1E0A" w:rsidRDefault="00E61924" w:rsidP="00E61924">
      <w:pPr>
        <w:pStyle w:val="2"/>
        <w:keepNext w:val="0"/>
        <w:spacing w:before="0" w:line="336" w:lineRule="auto"/>
        <w:jc w:val="center"/>
        <w:rPr>
          <w:rFonts w:ascii="Cambria" w:hAnsi="Cambria"/>
          <w:b w:val="0"/>
          <w:bCs/>
          <w:sz w:val="22"/>
          <w:szCs w:val="22"/>
        </w:rPr>
      </w:pPr>
    </w:p>
    <w:p w:rsidR="00E61924" w:rsidRPr="00BE1E0A" w:rsidRDefault="00E61924" w:rsidP="00E61924">
      <w:pPr>
        <w:autoSpaceDE w:val="0"/>
        <w:autoSpaceDN w:val="0"/>
        <w:adjustRightInd w:val="0"/>
        <w:spacing w:line="336" w:lineRule="auto"/>
        <w:ind w:firstLine="708"/>
        <w:rPr>
          <w:rFonts w:ascii="Cambria" w:hAnsi="Cambria"/>
          <w:szCs w:val="22"/>
        </w:rPr>
      </w:pPr>
      <w:r w:rsidRPr="00BE1E0A">
        <w:rPr>
          <w:rFonts w:ascii="Cambria" w:hAnsi="Cambria"/>
          <w:szCs w:val="22"/>
        </w:rPr>
        <w:t xml:space="preserve">Подписаният </w:t>
      </w:r>
      <w:r w:rsidRPr="00BE1E0A">
        <w:rPr>
          <w:rFonts w:ascii="Cambria" w:hAnsi="Cambria"/>
          <w:spacing w:val="20"/>
          <w:szCs w:val="22"/>
        </w:rPr>
        <w:t>............................................................................................</w:t>
      </w:r>
    </w:p>
    <w:p w:rsidR="00E61924" w:rsidRPr="00BE1E0A" w:rsidRDefault="00E61924" w:rsidP="00E61924">
      <w:pPr>
        <w:autoSpaceDE w:val="0"/>
        <w:autoSpaceDN w:val="0"/>
        <w:adjustRightInd w:val="0"/>
        <w:spacing w:line="336" w:lineRule="auto"/>
        <w:jc w:val="center"/>
        <w:rPr>
          <w:rFonts w:ascii="Cambria" w:hAnsi="Cambria"/>
          <w:spacing w:val="20"/>
          <w:szCs w:val="22"/>
        </w:rPr>
      </w:pPr>
      <w:r w:rsidRPr="00BE1E0A">
        <w:rPr>
          <w:rFonts w:ascii="Cambria" w:hAnsi="Cambria"/>
          <w:spacing w:val="20"/>
          <w:szCs w:val="22"/>
        </w:rPr>
        <w:t>(трите имена)</w:t>
      </w:r>
    </w:p>
    <w:p w:rsidR="00E61924" w:rsidRPr="00BE1E0A" w:rsidRDefault="00E61924" w:rsidP="00E61924">
      <w:pPr>
        <w:autoSpaceDE w:val="0"/>
        <w:autoSpaceDN w:val="0"/>
        <w:adjustRightInd w:val="0"/>
        <w:spacing w:line="336" w:lineRule="auto"/>
        <w:jc w:val="center"/>
        <w:rPr>
          <w:rFonts w:ascii="Cambria" w:hAnsi="Cambria"/>
          <w:spacing w:val="20"/>
          <w:szCs w:val="22"/>
        </w:rPr>
      </w:pPr>
    </w:p>
    <w:p w:rsidR="00E61924" w:rsidRPr="00BE1E0A" w:rsidRDefault="00E61924" w:rsidP="00E61924">
      <w:pPr>
        <w:autoSpaceDE w:val="0"/>
        <w:autoSpaceDN w:val="0"/>
        <w:adjustRightInd w:val="0"/>
        <w:spacing w:line="336" w:lineRule="auto"/>
        <w:rPr>
          <w:rFonts w:ascii="Cambria" w:hAnsi="Cambria"/>
          <w:szCs w:val="22"/>
        </w:rPr>
      </w:pPr>
      <w:r w:rsidRPr="00BE1E0A">
        <w:rPr>
          <w:rFonts w:ascii="Cambria" w:hAnsi="Cambria"/>
          <w:szCs w:val="22"/>
        </w:rPr>
        <w:t>……………………………………………………………………………………………….....….....</w:t>
      </w:r>
    </w:p>
    <w:p w:rsidR="00E61924" w:rsidRPr="00BE1E0A" w:rsidRDefault="00E61924" w:rsidP="00E61924">
      <w:pPr>
        <w:pStyle w:val="2"/>
        <w:keepNext w:val="0"/>
        <w:spacing w:before="0" w:line="336" w:lineRule="auto"/>
        <w:jc w:val="center"/>
        <w:rPr>
          <w:rFonts w:ascii="Cambria" w:hAnsi="Cambria"/>
          <w:b w:val="0"/>
          <w:bCs/>
          <w:i/>
          <w:iCs/>
          <w:sz w:val="22"/>
          <w:szCs w:val="22"/>
        </w:rPr>
      </w:pPr>
      <w:r w:rsidRPr="00BE1E0A">
        <w:rPr>
          <w:rFonts w:ascii="Cambria" w:hAnsi="Cambria"/>
          <w:b w:val="0"/>
          <w:bCs/>
          <w:i/>
          <w:iCs/>
          <w:sz w:val="22"/>
          <w:szCs w:val="22"/>
        </w:rPr>
        <w:t>(данни по документ за самоличност)</w:t>
      </w:r>
    </w:p>
    <w:p w:rsidR="00E61924" w:rsidRPr="00BE1E0A" w:rsidRDefault="00E61924" w:rsidP="00E61924">
      <w:pPr>
        <w:spacing w:line="336" w:lineRule="auto"/>
        <w:rPr>
          <w:rFonts w:ascii="Cambria" w:hAnsi="Cambria"/>
          <w:szCs w:val="22"/>
        </w:rPr>
      </w:pPr>
    </w:p>
    <w:p w:rsidR="00E61924" w:rsidRPr="00BE1E0A" w:rsidRDefault="00E61924" w:rsidP="00E61924">
      <w:pPr>
        <w:pStyle w:val="2"/>
        <w:keepNext w:val="0"/>
        <w:spacing w:before="0" w:line="336" w:lineRule="auto"/>
        <w:rPr>
          <w:rFonts w:ascii="Cambria" w:hAnsi="Cambria"/>
          <w:b w:val="0"/>
          <w:bCs/>
          <w:sz w:val="22"/>
          <w:szCs w:val="22"/>
        </w:rPr>
      </w:pPr>
      <w:r w:rsidRPr="00BE1E0A">
        <w:rPr>
          <w:rFonts w:ascii="Cambria" w:hAnsi="Cambria"/>
          <w:b w:val="0"/>
          <w:bCs/>
          <w:i/>
          <w:iCs/>
          <w:sz w:val="22"/>
          <w:szCs w:val="22"/>
        </w:rPr>
        <w:t>в качеството си на</w:t>
      </w:r>
      <w:r w:rsidRPr="00BE1E0A">
        <w:rPr>
          <w:rFonts w:ascii="Cambria" w:hAnsi="Cambria"/>
          <w:b w:val="0"/>
          <w:bCs/>
          <w:sz w:val="22"/>
          <w:szCs w:val="22"/>
        </w:rPr>
        <w:t xml:space="preserve"> ………….………..…………………………………….………………………….........….</w:t>
      </w:r>
    </w:p>
    <w:p w:rsidR="00E61924" w:rsidRPr="00BE1E0A" w:rsidRDefault="00E61924" w:rsidP="00E61924">
      <w:pPr>
        <w:spacing w:line="336" w:lineRule="auto"/>
        <w:jc w:val="center"/>
        <w:rPr>
          <w:rFonts w:ascii="Cambria" w:hAnsi="Cambria"/>
          <w:spacing w:val="20"/>
          <w:szCs w:val="22"/>
        </w:rPr>
      </w:pPr>
      <w:r w:rsidRPr="00BE1E0A">
        <w:rPr>
          <w:rFonts w:ascii="Cambria" w:hAnsi="Cambria"/>
          <w:spacing w:val="20"/>
          <w:szCs w:val="22"/>
        </w:rPr>
        <w:t>(длъжност)</w:t>
      </w:r>
    </w:p>
    <w:p w:rsidR="00E61924" w:rsidRPr="00BE1E0A" w:rsidRDefault="00E61924" w:rsidP="00E61924">
      <w:pPr>
        <w:spacing w:line="336" w:lineRule="auto"/>
        <w:rPr>
          <w:rFonts w:ascii="Cambria" w:hAnsi="Cambria"/>
          <w:spacing w:val="20"/>
          <w:szCs w:val="22"/>
        </w:rPr>
      </w:pPr>
    </w:p>
    <w:p w:rsidR="00E61924" w:rsidRPr="00BE1E0A" w:rsidRDefault="00E61924" w:rsidP="00E61924">
      <w:pPr>
        <w:spacing w:line="336" w:lineRule="auto"/>
        <w:rPr>
          <w:rFonts w:ascii="Cambria" w:hAnsi="Cambria"/>
          <w:spacing w:val="20"/>
          <w:szCs w:val="22"/>
        </w:rPr>
      </w:pPr>
      <w:r w:rsidRPr="00BE1E0A">
        <w:rPr>
          <w:rFonts w:ascii="Cambria" w:hAnsi="Cambria"/>
          <w:szCs w:val="22"/>
        </w:rPr>
        <w:t>на подизпълнител</w:t>
      </w:r>
      <w:r w:rsidRPr="00BE1E0A">
        <w:rPr>
          <w:rFonts w:ascii="Cambria" w:hAnsi="Cambria"/>
          <w:spacing w:val="20"/>
          <w:szCs w:val="22"/>
        </w:rPr>
        <w:t>: .…………………………………………………………………………....</w:t>
      </w:r>
    </w:p>
    <w:p w:rsidR="00E61924" w:rsidRPr="00BE1E0A" w:rsidRDefault="00E61924" w:rsidP="00E61924">
      <w:pPr>
        <w:spacing w:line="336" w:lineRule="auto"/>
        <w:jc w:val="center"/>
        <w:rPr>
          <w:rFonts w:ascii="Cambria" w:hAnsi="Cambria"/>
          <w:spacing w:val="20"/>
          <w:szCs w:val="22"/>
        </w:rPr>
      </w:pPr>
      <w:r w:rsidRPr="00BE1E0A">
        <w:rPr>
          <w:rFonts w:ascii="Cambria" w:hAnsi="Cambria"/>
          <w:spacing w:val="20"/>
          <w:szCs w:val="22"/>
        </w:rPr>
        <w:t>(наименование на подизпълнителя)</w:t>
      </w:r>
    </w:p>
    <w:p w:rsidR="00E61924" w:rsidRPr="00BE1E0A" w:rsidRDefault="00E61924" w:rsidP="00E61924">
      <w:pPr>
        <w:spacing w:line="336" w:lineRule="auto"/>
        <w:rPr>
          <w:rFonts w:ascii="Cambria" w:hAnsi="Cambria"/>
          <w:szCs w:val="22"/>
        </w:rPr>
      </w:pPr>
    </w:p>
    <w:p w:rsidR="00E61924" w:rsidRPr="00BE1E0A" w:rsidRDefault="00E61924" w:rsidP="00E61924">
      <w:pPr>
        <w:spacing w:line="336" w:lineRule="auto"/>
        <w:jc w:val="center"/>
        <w:rPr>
          <w:rFonts w:ascii="Cambria" w:hAnsi="Cambria"/>
          <w:b/>
          <w:bCs/>
          <w:szCs w:val="22"/>
        </w:rPr>
      </w:pPr>
    </w:p>
    <w:p w:rsidR="00E61924" w:rsidRPr="00BE1E0A" w:rsidRDefault="00E61924" w:rsidP="00E61924">
      <w:pPr>
        <w:spacing w:line="336" w:lineRule="auto"/>
        <w:jc w:val="center"/>
        <w:rPr>
          <w:rFonts w:ascii="Cambria" w:hAnsi="Cambria"/>
          <w:b/>
          <w:bCs/>
          <w:szCs w:val="22"/>
        </w:rPr>
      </w:pPr>
    </w:p>
    <w:p w:rsidR="00E61924" w:rsidRPr="00BE1E0A" w:rsidRDefault="00E61924" w:rsidP="00E61924">
      <w:pPr>
        <w:spacing w:line="336" w:lineRule="auto"/>
        <w:jc w:val="center"/>
        <w:rPr>
          <w:rFonts w:ascii="Cambria" w:hAnsi="Cambria"/>
          <w:b/>
          <w:bCs/>
          <w:spacing w:val="20"/>
          <w:szCs w:val="22"/>
        </w:rPr>
      </w:pPr>
      <w:r w:rsidRPr="00BE1E0A">
        <w:rPr>
          <w:rFonts w:ascii="Cambria" w:hAnsi="Cambria"/>
          <w:b/>
          <w:bCs/>
          <w:spacing w:val="20"/>
          <w:szCs w:val="22"/>
        </w:rPr>
        <w:t>ДЕКЛАРИРАМ, че:</w:t>
      </w:r>
    </w:p>
    <w:p w:rsidR="00E61924" w:rsidRPr="00BE1E0A" w:rsidRDefault="00E61924" w:rsidP="00E61924">
      <w:pPr>
        <w:suppressAutoHyphens/>
        <w:spacing w:line="336" w:lineRule="auto"/>
        <w:rPr>
          <w:rFonts w:ascii="Cambria" w:hAnsi="Cambria"/>
          <w:i/>
          <w:szCs w:val="22"/>
        </w:rPr>
      </w:pPr>
      <w:r w:rsidRPr="00BE1E0A">
        <w:rPr>
          <w:rFonts w:ascii="Cambria" w:hAnsi="Cambria"/>
          <w:szCs w:val="22"/>
        </w:rPr>
        <w:t>1. Приемам да участвам като подизпълнител на участника ..................................................., ако същият бъде избран за изпълнител в обществена поръчка с предмет</w:t>
      </w:r>
      <w:r w:rsidRPr="00BE1E0A">
        <w:rPr>
          <w:rFonts w:ascii="Cambria" w:hAnsi="Cambria"/>
          <w:b/>
          <w:szCs w:val="22"/>
        </w:rPr>
        <w:t xml:space="preserve">: </w:t>
      </w:r>
      <w:r w:rsidRPr="00BE1E0A">
        <w:rPr>
          <w:rFonts w:ascii="Cambria" w:hAnsi="Cambria"/>
          <w:b/>
          <w:i/>
          <w:szCs w:val="22"/>
        </w:rPr>
        <w:t xml:space="preserve">„Доставка на реактиви, консумативи и биопродукти за клинична, микробиологична лаборатория, кръвен център и </w:t>
      </w:r>
      <w:proofErr w:type="spellStart"/>
      <w:r w:rsidRPr="00BE1E0A">
        <w:rPr>
          <w:rFonts w:ascii="Cambria" w:hAnsi="Cambria"/>
          <w:b/>
          <w:i/>
          <w:szCs w:val="22"/>
        </w:rPr>
        <w:t>патохи</w:t>
      </w:r>
      <w:r>
        <w:rPr>
          <w:rFonts w:ascii="Cambria" w:hAnsi="Cambria"/>
          <w:b/>
          <w:i/>
          <w:szCs w:val="22"/>
        </w:rPr>
        <w:t>с</w:t>
      </w:r>
      <w:r w:rsidRPr="00BE1E0A">
        <w:rPr>
          <w:rFonts w:ascii="Cambria" w:hAnsi="Cambria"/>
          <w:b/>
          <w:i/>
          <w:szCs w:val="22"/>
        </w:rPr>
        <w:t>тологична</w:t>
      </w:r>
      <w:proofErr w:type="spellEnd"/>
      <w:r w:rsidRPr="00BE1E0A">
        <w:rPr>
          <w:rFonts w:ascii="Cambria" w:hAnsi="Cambria"/>
          <w:b/>
          <w:i/>
          <w:szCs w:val="22"/>
        </w:rPr>
        <w:t xml:space="preserve"> и </w:t>
      </w:r>
      <w:proofErr w:type="spellStart"/>
      <w:r w:rsidRPr="00BE1E0A">
        <w:rPr>
          <w:rFonts w:ascii="Cambria" w:hAnsi="Cambria"/>
          <w:b/>
          <w:i/>
          <w:szCs w:val="22"/>
        </w:rPr>
        <w:t>цитологична</w:t>
      </w:r>
      <w:proofErr w:type="spellEnd"/>
      <w:r w:rsidRPr="00BE1E0A">
        <w:rPr>
          <w:rFonts w:ascii="Cambria" w:hAnsi="Cambria"/>
          <w:b/>
          <w:i/>
          <w:szCs w:val="22"/>
        </w:rPr>
        <w:t xml:space="preserve"> лаборатория на МБАЛ „ Д-р Тота Венкова” АД –Гр. Габрово”</w:t>
      </w:r>
      <w:r w:rsidRPr="00BE1E0A">
        <w:rPr>
          <w:rFonts w:ascii="Cambria" w:hAnsi="Cambria"/>
          <w:i/>
          <w:szCs w:val="22"/>
        </w:rPr>
        <w:t xml:space="preserve"> </w:t>
      </w:r>
    </w:p>
    <w:p w:rsidR="00E61924" w:rsidRPr="00BE1E0A" w:rsidRDefault="00E61924" w:rsidP="00E61924">
      <w:pPr>
        <w:suppressAutoHyphens/>
        <w:spacing w:line="336" w:lineRule="auto"/>
        <w:rPr>
          <w:rFonts w:ascii="Cambria" w:hAnsi="Cambria"/>
          <w:szCs w:val="22"/>
        </w:rPr>
      </w:pPr>
      <w:r w:rsidRPr="00BE1E0A">
        <w:rPr>
          <w:rFonts w:ascii="Cambria" w:hAnsi="Cambria"/>
          <w:szCs w:val="22"/>
        </w:rPr>
        <w:t>2. Видовете работи от предмета на поръчката, които ще извършвам като подизпълнител, са съгласно посоченото от участника ..................................................... в подадената от него оферта.</w:t>
      </w:r>
    </w:p>
    <w:p w:rsidR="00E61924" w:rsidRPr="00BE1E0A" w:rsidRDefault="00E61924" w:rsidP="00E61924">
      <w:pPr>
        <w:pStyle w:val="WW-Default"/>
        <w:spacing w:line="336" w:lineRule="auto"/>
        <w:jc w:val="both"/>
        <w:rPr>
          <w:rFonts w:ascii="Cambria" w:hAnsi="Cambria"/>
          <w:color w:val="auto"/>
          <w:sz w:val="22"/>
          <w:szCs w:val="22"/>
        </w:rPr>
      </w:pPr>
    </w:p>
    <w:p w:rsidR="00E61924" w:rsidRPr="00BE1E0A" w:rsidRDefault="00E61924" w:rsidP="00E61924">
      <w:pPr>
        <w:spacing w:line="336" w:lineRule="auto"/>
        <w:ind w:firstLine="708"/>
        <w:rPr>
          <w:rFonts w:ascii="Cambria" w:hAnsi="Cambria"/>
          <w:szCs w:val="22"/>
        </w:rPr>
      </w:pPr>
      <w:r w:rsidRPr="00BE1E0A">
        <w:rPr>
          <w:rFonts w:ascii="Cambria" w:hAnsi="Cambria"/>
          <w:szCs w:val="22"/>
        </w:rPr>
        <w:t xml:space="preserve">3. </w:t>
      </w:r>
      <w:r w:rsidRPr="00BE1E0A">
        <w:rPr>
          <w:rFonts w:ascii="Cambria" w:hAnsi="Cambria"/>
          <w:iCs/>
          <w:szCs w:val="22"/>
        </w:rPr>
        <w:t>Не участвам</w:t>
      </w:r>
      <w:r w:rsidRPr="00BE1E0A">
        <w:rPr>
          <w:rFonts w:ascii="Cambria" w:hAnsi="Cambria"/>
          <w:szCs w:val="22"/>
        </w:rPr>
        <w:t xml:space="preserve"> в посочената процедура със самостоятелна оферта, включително като член на обединение. </w:t>
      </w:r>
    </w:p>
    <w:p w:rsidR="00E61924" w:rsidRPr="00BE1E0A" w:rsidRDefault="00E61924" w:rsidP="00E61924">
      <w:pPr>
        <w:pStyle w:val="2"/>
        <w:keepNext w:val="0"/>
        <w:spacing w:before="0" w:line="336" w:lineRule="auto"/>
        <w:rPr>
          <w:rFonts w:ascii="Cambria" w:hAnsi="Cambria"/>
          <w:b w:val="0"/>
          <w:bCs/>
          <w:sz w:val="22"/>
          <w:szCs w:val="22"/>
        </w:rPr>
      </w:pPr>
    </w:p>
    <w:p w:rsidR="00E61924" w:rsidRPr="00BE1E0A" w:rsidRDefault="00E61924" w:rsidP="00E61924">
      <w:pPr>
        <w:spacing w:line="336" w:lineRule="auto"/>
        <w:rPr>
          <w:rFonts w:ascii="Cambria" w:hAnsi="Cambria"/>
          <w:szCs w:val="22"/>
          <w:lang w:eastAsia="x-none"/>
        </w:rPr>
      </w:pPr>
    </w:p>
    <w:p w:rsidR="00E61924" w:rsidRPr="00BE1E0A" w:rsidRDefault="00E61924" w:rsidP="00E61924">
      <w:pPr>
        <w:spacing w:line="336" w:lineRule="auto"/>
        <w:rPr>
          <w:rFonts w:ascii="Cambria" w:hAnsi="Cambria"/>
          <w:szCs w:val="22"/>
          <w:lang w:eastAsia="x-none"/>
        </w:rPr>
      </w:pPr>
    </w:p>
    <w:p w:rsidR="00E61924" w:rsidRPr="00BE1E0A" w:rsidRDefault="00E61924" w:rsidP="00E61924">
      <w:pPr>
        <w:spacing w:line="336" w:lineRule="auto"/>
        <w:rPr>
          <w:rFonts w:ascii="Cambria" w:hAnsi="Cambria"/>
          <w:szCs w:val="22"/>
        </w:rPr>
      </w:pPr>
    </w:p>
    <w:p w:rsidR="00E61924" w:rsidRPr="00BE1E0A" w:rsidRDefault="00E61924" w:rsidP="00E61924">
      <w:pPr>
        <w:shd w:val="clear" w:color="auto" w:fill="FFFFFF"/>
        <w:spacing w:line="336" w:lineRule="auto"/>
        <w:rPr>
          <w:rFonts w:ascii="Cambria" w:hAnsi="Cambria"/>
          <w:b/>
          <w:iCs/>
          <w:spacing w:val="5"/>
          <w:szCs w:val="22"/>
        </w:rPr>
      </w:pPr>
      <w:r w:rsidRPr="00BE1E0A">
        <w:rPr>
          <w:rFonts w:ascii="Cambria" w:hAnsi="Cambria"/>
          <w:b/>
          <w:iCs/>
          <w:spacing w:val="5"/>
          <w:szCs w:val="22"/>
        </w:rPr>
        <w:t>Дата…………………..г.                           ДЕКЛАРАТОР: ……….………………</w:t>
      </w:r>
    </w:p>
    <w:p w:rsidR="00E61924" w:rsidRPr="00BE1E0A" w:rsidRDefault="00E61924" w:rsidP="00E61924">
      <w:pPr>
        <w:spacing w:line="336" w:lineRule="auto"/>
        <w:ind w:left="705"/>
        <w:rPr>
          <w:rFonts w:ascii="Cambria" w:hAnsi="Cambria"/>
          <w:szCs w:val="22"/>
        </w:rPr>
      </w:pPr>
    </w:p>
    <w:p w:rsidR="00E61924" w:rsidRPr="00BE1E0A" w:rsidRDefault="00E61924" w:rsidP="00E61924">
      <w:pPr>
        <w:spacing w:line="336" w:lineRule="auto"/>
        <w:ind w:firstLine="708"/>
        <w:rPr>
          <w:rFonts w:ascii="Cambria" w:hAnsi="Cambria"/>
          <w:b/>
          <w:bCs/>
          <w:i/>
          <w:iCs/>
          <w:szCs w:val="22"/>
        </w:rPr>
      </w:pPr>
    </w:p>
    <w:p w:rsidR="00E61924" w:rsidRPr="00BE1E0A" w:rsidRDefault="00E61924" w:rsidP="00E61924">
      <w:pPr>
        <w:spacing w:line="336" w:lineRule="auto"/>
        <w:ind w:firstLine="708"/>
        <w:rPr>
          <w:rFonts w:ascii="Cambria" w:hAnsi="Cambria"/>
          <w:b/>
          <w:bCs/>
          <w:i/>
          <w:iCs/>
          <w:szCs w:val="22"/>
        </w:rPr>
      </w:pPr>
    </w:p>
    <w:p w:rsidR="00E61924" w:rsidRPr="00BE1E0A" w:rsidRDefault="00E61924" w:rsidP="00E61924">
      <w:pPr>
        <w:spacing w:line="336" w:lineRule="auto"/>
        <w:ind w:firstLine="708"/>
        <w:rPr>
          <w:rFonts w:ascii="Cambria" w:hAnsi="Cambria"/>
          <w:i/>
          <w:iCs/>
          <w:szCs w:val="22"/>
        </w:rPr>
      </w:pPr>
      <w:r w:rsidRPr="00BE1E0A">
        <w:rPr>
          <w:rFonts w:ascii="Cambria" w:hAnsi="Cambria"/>
          <w:bCs/>
          <w:i/>
          <w:szCs w:val="22"/>
          <w:u w:val="single"/>
        </w:rPr>
        <w:t>Забележка</w:t>
      </w:r>
      <w:r w:rsidRPr="00BE1E0A">
        <w:rPr>
          <w:rFonts w:ascii="Cambria" w:hAnsi="Cambria"/>
          <w:b/>
          <w:bCs/>
          <w:i/>
          <w:iCs/>
          <w:szCs w:val="22"/>
        </w:rPr>
        <w:t>:</w:t>
      </w:r>
      <w:r w:rsidRPr="00BE1E0A">
        <w:rPr>
          <w:rFonts w:ascii="Cambria" w:hAnsi="Cambria"/>
          <w:i/>
          <w:iCs/>
          <w:szCs w:val="22"/>
        </w:rPr>
        <w:t xml:space="preserve"> Декларацията се попълва от всеки подизпълнител по отделно.</w:t>
      </w:r>
    </w:p>
    <w:p w:rsidR="00E61924" w:rsidRPr="00BE1E0A" w:rsidRDefault="00E61924" w:rsidP="00E61924">
      <w:pPr>
        <w:spacing w:line="336" w:lineRule="auto"/>
        <w:jc w:val="right"/>
        <w:rPr>
          <w:rFonts w:ascii="Cambria" w:hAnsi="Cambria"/>
          <w:b/>
          <w:bCs/>
          <w:i/>
          <w:spacing w:val="3"/>
          <w:szCs w:val="22"/>
        </w:rPr>
      </w:pPr>
      <w:r w:rsidRPr="00BE1E0A">
        <w:rPr>
          <w:rFonts w:ascii="Cambria" w:hAnsi="Cambria"/>
          <w:b/>
          <w:bCs/>
          <w:i/>
          <w:spacing w:val="3"/>
          <w:szCs w:val="22"/>
        </w:rPr>
        <w:lastRenderedPageBreak/>
        <w:t>ОБРАЗЕЦ № 3</w:t>
      </w:r>
    </w:p>
    <w:p w:rsidR="00E61924" w:rsidRPr="00BE1E0A" w:rsidRDefault="00E61924" w:rsidP="00E61924">
      <w:pPr>
        <w:tabs>
          <w:tab w:val="left" w:leader="dot" w:pos="2131"/>
          <w:tab w:val="left" w:pos="4997"/>
          <w:tab w:val="left" w:leader="dot" w:pos="8582"/>
        </w:tabs>
        <w:spacing w:line="336" w:lineRule="auto"/>
        <w:rPr>
          <w:rFonts w:ascii="Cambria" w:hAnsi="Cambria"/>
          <w:szCs w:val="22"/>
        </w:rPr>
      </w:pPr>
    </w:p>
    <w:p w:rsidR="00E61924" w:rsidRPr="00BE1E0A" w:rsidRDefault="00E61924" w:rsidP="00E61924">
      <w:pPr>
        <w:spacing w:line="336" w:lineRule="auto"/>
        <w:ind w:firstLine="288"/>
        <w:jc w:val="center"/>
        <w:rPr>
          <w:rFonts w:ascii="Cambria" w:eastAsia="Verdana-Bold" w:hAnsi="Cambria"/>
          <w:b/>
          <w:bCs/>
          <w:szCs w:val="22"/>
        </w:rPr>
      </w:pPr>
      <w:r w:rsidRPr="00BE1E0A">
        <w:rPr>
          <w:rFonts w:ascii="Cambria" w:eastAsia="Verdana-Bold" w:hAnsi="Cambria"/>
          <w:b/>
          <w:bCs/>
          <w:szCs w:val="22"/>
        </w:rPr>
        <w:t>ТЕХНИЧЕСКО ПРЕДЛОЖЕНИЕ</w:t>
      </w:r>
    </w:p>
    <w:p w:rsidR="00E61924" w:rsidRPr="00BE1E0A" w:rsidRDefault="00E61924" w:rsidP="00E61924">
      <w:pPr>
        <w:spacing w:line="336" w:lineRule="auto"/>
        <w:jc w:val="center"/>
        <w:rPr>
          <w:rFonts w:ascii="Cambria" w:hAnsi="Cambria"/>
          <w:b/>
          <w:bCs/>
          <w:spacing w:val="2"/>
          <w:szCs w:val="22"/>
        </w:rPr>
      </w:pPr>
      <w:r w:rsidRPr="00BE1E0A">
        <w:rPr>
          <w:rFonts w:ascii="Cambria" w:hAnsi="Cambria"/>
          <w:b/>
          <w:bCs/>
          <w:spacing w:val="2"/>
          <w:szCs w:val="22"/>
        </w:rPr>
        <w:t>ЗА УЧАСТИЕ В ПРОЦЕДУРА ЗА ВЪЗЛАГАНЕ НА ОБЩЕСТВЕНА ПОРЪЧКА С ПРЕДМЕТ:</w:t>
      </w:r>
    </w:p>
    <w:p w:rsidR="00E61924" w:rsidRPr="00BE1E0A" w:rsidRDefault="00E61924" w:rsidP="00E61924">
      <w:pPr>
        <w:suppressAutoHyphens/>
        <w:spacing w:line="336" w:lineRule="auto"/>
        <w:jc w:val="center"/>
        <w:rPr>
          <w:rFonts w:ascii="Cambria" w:hAnsi="Cambria"/>
          <w:i/>
          <w:szCs w:val="22"/>
        </w:rPr>
      </w:pPr>
      <w:r w:rsidRPr="00BE1E0A">
        <w:rPr>
          <w:rFonts w:ascii="Cambria" w:hAnsi="Cambria"/>
          <w:b/>
          <w:i/>
          <w:szCs w:val="22"/>
        </w:rPr>
        <w:t xml:space="preserve">„Доставка на реактиви, консумативи и биопродукти за клинична, микробиологична лаборатория, кръвен център и </w:t>
      </w:r>
      <w:proofErr w:type="spellStart"/>
      <w:r w:rsidRPr="00BE1E0A">
        <w:rPr>
          <w:rFonts w:ascii="Cambria" w:hAnsi="Cambria"/>
          <w:b/>
          <w:i/>
          <w:szCs w:val="22"/>
        </w:rPr>
        <w:t>патохи</w:t>
      </w:r>
      <w:r>
        <w:rPr>
          <w:rFonts w:ascii="Cambria" w:hAnsi="Cambria"/>
          <w:b/>
          <w:i/>
          <w:szCs w:val="22"/>
        </w:rPr>
        <w:t>с</w:t>
      </w:r>
      <w:r w:rsidRPr="00BE1E0A">
        <w:rPr>
          <w:rFonts w:ascii="Cambria" w:hAnsi="Cambria"/>
          <w:b/>
          <w:i/>
          <w:szCs w:val="22"/>
        </w:rPr>
        <w:t>тологична</w:t>
      </w:r>
      <w:proofErr w:type="spellEnd"/>
      <w:r w:rsidRPr="00BE1E0A">
        <w:rPr>
          <w:rFonts w:ascii="Cambria" w:hAnsi="Cambria"/>
          <w:b/>
          <w:i/>
          <w:szCs w:val="22"/>
        </w:rPr>
        <w:t xml:space="preserve"> и </w:t>
      </w:r>
      <w:proofErr w:type="spellStart"/>
      <w:r w:rsidRPr="00BE1E0A">
        <w:rPr>
          <w:rFonts w:ascii="Cambria" w:hAnsi="Cambria"/>
          <w:b/>
          <w:i/>
          <w:szCs w:val="22"/>
        </w:rPr>
        <w:t>цитологична</w:t>
      </w:r>
      <w:proofErr w:type="spellEnd"/>
      <w:r w:rsidRPr="00BE1E0A">
        <w:rPr>
          <w:rFonts w:ascii="Cambria" w:hAnsi="Cambria"/>
          <w:b/>
          <w:i/>
          <w:szCs w:val="22"/>
        </w:rPr>
        <w:t xml:space="preserve"> лаборатория на МБАЛ „ Д-р Тота Венкова” АД –Гр. Габрово”</w:t>
      </w:r>
    </w:p>
    <w:p w:rsidR="00E61924" w:rsidRPr="00BE1E0A" w:rsidRDefault="00E61924" w:rsidP="00E61924">
      <w:pPr>
        <w:spacing w:line="336" w:lineRule="auto"/>
        <w:rPr>
          <w:rFonts w:ascii="Cambria" w:hAnsi="Cambria"/>
          <w:szCs w:val="22"/>
        </w:rPr>
      </w:pPr>
      <w:r w:rsidRPr="00BE1E0A">
        <w:rPr>
          <w:rFonts w:ascii="Cambria" w:hAnsi="Cambria"/>
          <w:szCs w:val="22"/>
        </w:rPr>
        <w:t>Подписаният: ……………………………………………………………......................</w:t>
      </w:r>
    </w:p>
    <w:p w:rsidR="00E61924" w:rsidRPr="00BE1E0A" w:rsidRDefault="00E61924" w:rsidP="00E61924">
      <w:pPr>
        <w:spacing w:line="336" w:lineRule="auto"/>
        <w:jc w:val="center"/>
        <w:rPr>
          <w:rFonts w:ascii="Cambria" w:hAnsi="Cambria"/>
          <w:i/>
          <w:szCs w:val="22"/>
        </w:rPr>
      </w:pPr>
      <w:r w:rsidRPr="00BE1E0A">
        <w:rPr>
          <w:rFonts w:ascii="Cambria" w:hAnsi="Cambria"/>
          <w:i/>
          <w:szCs w:val="22"/>
        </w:rPr>
        <w:t>(три имена)</w:t>
      </w:r>
    </w:p>
    <w:p w:rsidR="00E61924" w:rsidRPr="00BE1E0A" w:rsidRDefault="00E61924" w:rsidP="00E61924">
      <w:pPr>
        <w:spacing w:line="336" w:lineRule="auto"/>
        <w:rPr>
          <w:rFonts w:ascii="Cambria" w:hAnsi="Cambria"/>
          <w:szCs w:val="22"/>
        </w:rPr>
      </w:pPr>
      <w:r w:rsidRPr="00BE1E0A">
        <w:rPr>
          <w:rFonts w:ascii="Cambria" w:hAnsi="Cambria"/>
          <w:szCs w:val="22"/>
        </w:rPr>
        <w:t>Данни по документ за самоличност ............................................................................</w:t>
      </w:r>
    </w:p>
    <w:p w:rsidR="00E61924" w:rsidRPr="00BE1E0A" w:rsidRDefault="00E61924" w:rsidP="00E61924">
      <w:pPr>
        <w:spacing w:line="336" w:lineRule="auto"/>
        <w:rPr>
          <w:rFonts w:ascii="Cambria" w:hAnsi="Cambria"/>
          <w:szCs w:val="22"/>
        </w:rPr>
      </w:pPr>
      <w:r w:rsidRPr="00BE1E0A">
        <w:rPr>
          <w:rFonts w:ascii="Cambria" w:hAnsi="Cambria"/>
          <w:szCs w:val="22"/>
        </w:rPr>
        <w:t>.......................................................................................................................................</w:t>
      </w:r>
    </w:p>
    <w:p w:rsidR="00E61924" w:rsidRPr="00BE1E0A" w:rsidRDefault="00E61924" w:rsidP="00E61924">
      <w:pPr>
        <w:spacing w:line="336" w:lineRule="auto"/>
        <w:jc w:val="center"/>
        <w:rPr>
          <w:rFonts w:ascii="Cambria" w:hAnsi="Cambria"/>
          <w:i/>
          <w:szCs w:val="22"/>
        </w:rPr>
      </w:pPr>
      <w:r w:rsidRPr="00BE1E0A">
        <w:rPr>
          <w:rFonts w:ascii="Cambria" w:hAnsi="Cambria"/>
          <w:i/>
          <w:szCs w:val="22"/>
        </w:rPr>
        <w:t>(номер на лична карта, дата, орган и място на издаването)</w:t>
      </w:r>
    </w:p>
    <w:p w:rsidR="00E61924" w:rsidRPr="00BE1E0A" w:rsidRDefault="00E61924" w:rsidP="00E61924">
      <w:pPr>
        <w:spacing w:line="336" w:lineRule="auto"/>
        <w:rPr>
          <w:rFonts w:ascii="Cambria" w:hAnsi="Cambria"/>
          <w:szCs w:val="22"/>
        </w:rPr>
      </w:pPr>
      <w:r w:rsidRPr="00BE1E0A">
        <w:rPr>
          <w:rFonts w:ascii="Cambria" w:hAnsi="Cambria"/>
          <w:szCs w:val="22"/>
        </w:rPr>
        <w:t>в качеството си на …………………………………………………………………………</w:t>
      </w:r>
    </w:p>
    <w:p w:rsidR="00E61924" w:rsidRPr="00BE1E0A" w:rsidRDefault="00E61924" w:rsidP="00E61924">
      <w:pPr>
        <w:spacing w:line="336" w:lineRule="auto"/>
        <w:jc w:val="center"/>
        <w:rPr>
          <w:rFonts w:ascii="Cambria" w:hAnsi="Cambria"/>
          <w:i/>
          <w:szCs w:val="22"/>
        </w:rPr>
      </w:pPr>
      <w:r w:rsidRPr="00BE1E0A">
        <w:rPr>
          <w:rFonts w:ascii="Cambria" w:hAnsi="Cambria"/>
          <w:i/>
          <w:szCs w:val="22"/>
        </w:rPr>
        <w:t>(длъжност)</w:t>
      </w:r>
    </w:p>
    <w:p w:rsidR="00E61924" w:rsidRPr="00BE1E0A" w:rsidRDefault="00E61924" w:rsidP="00E61924">
      <w:pPr>
        <w:spacing w:line="336" w:lineRule="auto"/>
        <w:rPr>
          <w:rFonts w:ascii="Cambria" w:hAnsi="Cambria"/>
          <w:szCs w:val="22"/>
        </w:rPr>
      </w:pPr>
      <w:r w:rsidRPr="00BE1E0A">
        <w:rPr>
          <w:rFonts w:ascii="Cambria" w:hAnsi="Cambria"/>
          <w:szCs w:val="22"/>
        </w:rPr>
        <w:t>на …………………………………………………………………………………………… -</w:t>
      </w:r>
    </w:p>
    <w:p w:rsidR="00E61924" w:rsidRPr="00BE1E0A" w:rsidRDefault="00E61924" w:rsidP="00E61924">
      <w:pPr>
        <w:spacing w:line="336" w:lineRule="auto"/>
        <w:jc w:val="center"/>
        <w:rPr>
          <w:rFonts w:ascii="Cambria" w:hAnsi="Cambria"/>
          <w:i/>
          <w:szCs w:val="22"/>
        </w:rPr>
      </w:pPr>
      <w:r w:rsidRPr="00BE1E0A">
        <w:rPr>
          <w:rFonts w:ascii="Cambria" w:hAnsi="Cambria"/>
          <w:i/>
          <w:szCs w:val="22"/>
        </w:rPr>
        <w:t>(наименование на участника)</w:t>
      </w:r>
    </w:p>
    <w:p w:rsidR="00E61924" w:rsidRPr="00BE1E0A" w:rsidRDefault="00E61924" w:rsidP="00E61924">
      <w:pPr>
        <w:spacing w:line="336" w:lineRule="auto"/>
        <w:jc w:val="center"/>
        <w:rPr>
          <w:rFonts w:ascii="Cambria" w:hAnsi="Cambria"/>
          <w:szCs w:val="22"/>
        </w:rPr>
      </w:pPr>
    </w:p>
    <w:p w:rsidR="00E61924" w:rsidRPr="00BE1E0A" w:rsidRDefault="00E61924" w:rsidP="00E61924">
      <w:pPr>
        <w:spacing w:line="336" w:lineRule="auto"/>
        <w:ind w:firstLine="288"/>
        <w:rPr>
          <w:rFonts w:ascii="Cambria" w:hAnsi="Cambria"/>
          <w:szCs w:val="22"/>
        </w:rPr>
      </w:pPr>
    </w:p>
    <w:p w:rsidR="00E61924" w:rsidRPr="00BE1E0A" w:rsidRDefault="00E61924" w:rsidP="00E61924">
      <w:pPr>
        <w:autoSpaceDE w:val="0"/>
        <w:autoSpaceDN w:val="0"/>
        <w:adjustRightInd w:val="0"/>
        <w:spacing w:line="336" w:lineRule="auto"/>
        <w:ind w:firstLine="513"/>
        <w:rPr>
          <w:rFonts w:ascii="Cambria" w:eastAsia="Verdana-Bold" w:hAnsi="Cambria"/>
          <w:b/>
          <w:bCs/>
          <w:szCs w:val="22"/>
        </w:rPr>
      </w:pPr>
      <w:r w:rsidRPr="00BE1E0A">
        <w:rPr>
          <w:rFonts w:ascii="Cambria" w:eastAsia="Verdana-Bold" w:hAnsi="Cambria"/>
          <w:b/>
          <w:bCs/>
          <w:szCs w:val="22"/>
        </w:rPr>
        <w:t>УВАЖАЕМИ ДАМИ И ГОСПОДА,</w:t>
      </w:r>
    </w:p>
    <w:p w:rsidR="00E61924" w:rsidRPr="00BE1E0A" w:rsidRDefault="00E61924" w:rsidP="00E61924">
      <w:pPr>
        <w:suppressAutoHyphens/>
        <w:spacing w:line="336" w:lineRule="auto"/>
        <w:rPr>
          <w:rFonts w:ascii="Cambria" w:hAnsi="Cambria"/>
          <w:i/>
          <w:szCs w:val="22"/>
        </w:rPr>
      </w:pPr>
      <w:r w:rsidRPr="00BE1E0A">
        <w:rPr>
          <w:rFonts w:ascii="Cambria" w:hAnsi="Cambria"/>
          <w:szCs w:val="22"/>
        </w:rPr>
        <w:t xml:space="preserve">С настоящото Ви представяме нашето техническо предложение за участие в обявената от Вас  процедура </w:t>
      </w:r>
      <w:r w:rsidR="007C73C8">
        <w:rPr>
          <w:rFonts w:ascii="Cambria" w:hAnsi="Cambria"/>
          <w:szCs w:val="22"/>
        </w:rPr>
        <w:t xml:space="preserve">договаряне без обявление </w:t>
      </w:r>
      <w:r w:rsidRPr="00BE1E0A">
        <w:rPr>
          <w:rFonts w:ascii="Cambria" w:hAnsi="Cambria"/>
          <w:szCs w:val="22"/>
        </w:rPr>
        <w:t xml:space="preserve">за възлагане на обществена поръчка по реда на ЗОП с </w:t>
      </w:r>
      <w:r w:rsidRPr="00BE1E0A">
        <w:rPr>
          <w:rFonts w:ascii="Cambria" w:hAnsi="Cambria"/>
          <w:color w:val="000000"/>
          <w:szCs w:val="22"/>
        </w:rPr>
        <w:t>предмет</w:t>
      </w:r>
      <w:r w:rsidRPr="00BE1E0A">
        <w:rPr>
          <w:rFonts w:ascii="Cambria" w:hAnsi="Cambria"/>
          <w:i/>
          <w:szCs w:val="22"/>
        </w:rPr>
        <w:t>:</w:t>
      </w:r>
      <w:r w:rsidRPr="00BE1E0A">
        <w:rPr>
          <w:rFonts w:ascii="Cambria" w:hAnsi="Cambria"/>
          <w:b/>
          <w:i/>
          <w:szCs w:val="22"/>
        </w:rPr>
        <w:t xml:space="preserve"> „Доставка на реактиви, консумативи и биопродукти за клинична, микробиологична лаборатория, кръвен център и </w:t>
      </w:r>
      <w:proofErr w:type="spellStart"/>
      <w:r w:rsidRPr="00BE1E0A">
        <w:rPr>
          <w:rFonts w:ascii="Cambria" w:hAnsi="Cambria"/>
          <w:b/>
          <w:i/>
          <w:szCs w:val="22"/>
        </w:rPr>
        <w:t>патохи</w:t>
      </w:r>
      <w:r>
        <w:rPr>
          <w:rFonts w:ascii="Cambria" w:hAnsi="Cambria"/>
          <w:b/>
          <w:i/>
          <w:szCs w:val="22"/>
        </w:rPr>
        <w:t>с</w:t>
      </w:r>
      <w:r w:rsidRPr="00BE1E0A">
        <w:rPr>
          <w:rFonts w:ascii="Cambria" w:hAnsi="Cambria"/>
          <w:b/>
          <w:i/>
          <w:szCs w:val="22"/>
        </w:rPr>
        <w:t>тологична</w:t>
      </w:r>
      <w:proofErr w:type="spellEnd"/>
      <w:r w:rsidRPr="00BE1E0A">
        <w:rPr>
          <w:rFonts w:ascii="Cambria" w:hAnsi="Cambria"/>
          <w:b/>
          <w:i/>
          <w:szCs w:val="22"/>
        </w:rPr>
        <w:t xml:space="preserve"> и </w:t>
      </w:r>
      <w:proofErr w:type="spellStart"/>
      <w:r w:rsidRPr="00BE1E0A">
        <w:rPr>
          <w:rFonts w:ascii="Cambria" w:hAnsi="Cambria"/>
          <w:b/>
          <w:i/>
          <w:szCs w:val="22"/>
        </w:rPr>
        <w:t>цитологична</w:t>
      </w:r>
      <w:proofErr w:type="spellEnd"/>
      <w:r w:rsidRPr="00BE1E0A">
        <w:rPr>
          <w:rFonts w:ascii="Cambria" w:hAnsi="Cambria"/>
          <w:b/>
          <w:i/>
          <w:szCs w:val="22"/>
        </w:rPr>
        <w:t xml:space="preserve"> лаборатория на МБАЛ „ Д-р Тота Венкова” АД –Гр. Габрово”</w:t>
      </w:r>
      <w:r w:rsidRPr="00BE1E0A">
        <w:rPr>
          <w:rFonts w:ascii="Cambria" w:hAnsi="Cambria"/>
          <w:i/>
          <w:szCs w:val="22"/>
        </w:rPr>
        <w:t xml:space="preserve"> </w:t>
      </w:r>
    </w:p>
    <w:p w:rsidR="00E61924" w:rsidRPr="00BE1E0A" w:rsidRDefault="00E61924" w:rsidP="00E61924">
      <w:pPr>
        <w:suppressAutoHyphens/>
        <w:spacing w:line="336" w:lineRule="auto"/>
        <w:rPr>
          <w:rFonts w:ascii="Cambria" w:hAnsi="Cambria"/>
          <w:b/>
          <w:i/>
          <w:szCs w:val="22"/>
        </w:rPr>
      </w:pPr>
    </w:p>
    <w:p w:rsidR="00E61924" w:rsidRPr="00BE1E0A" w:rsidRDefault="00E61924" w:rsidP="00E61924">
      <w:pPr>
        <w:spacing w:line="288" w:lineRule="auto"/>
        <w:rPr>
          <w:rFonts w:ascii="Cambria" w:hAnsi="Cambria"/>
          <w:position w:val="8"/>
          <w:szCs w:val="22"/>
        </w:rPr>
      </w:pPr>
      <w:r w:rsidRPr="00BE1E0A">
        <w:rPr>
          <w:rFonts w:ascii="Cambria" w:hAnsi="Cambria"/>
          <w:position w:val="8"/>
          <w:szCs w:val="22"/>
        </w:rPr>
        <w:tab/>
        <w:t>1.Сроковете за изпълнение на поръчката са както следва:</w:t>
      </w:r>
    </w:p>
    <w:p w:rsidR="00E61924" w:rsidRPr="00BE1E0A" w:rsidRDefault="00E61924" w:rsidP="00E61924">
      <w:pPr>
        <w:pStyle w:val="a8"/>
        <w:widowControl/>
        <w:numPr>
          <w:ilvl w:val="0"/>
          <w:numId w:val="3"/>
        </w:numPr>
        <w:spacing w:line="288" w:lineRule="auto"/>
        <w:rPr>
          <w:rFonts w:ascii="Cambria" w:hAnsi="Cambria"/>
          <w:sz w:val="22"/>
          <w:szCs w:val="22"/>
          <w:lang w:val="bg-BG"/>
        </w:rPr>
      </w:pPr>
      <w:r w:rsidRPr="00BE1E0A">
        <w:rPr>
          <w:rFonts w:ascii="Cambria" w:hAnsi="Cambria"/>
          <w:sz w:val="22"/>
          <w:szCs w:val="22"/>
          <w:lang w:val="bg-BG"/>
        </w:rPr>
        <w:t xml:space="preserve">Срок за изпълнение на доставка на медицински изделия </w:t>
      </w:r>
      <w:r w:rsidRPr="00BE1E0A">
        <w:rPr>
          <w:rFonts w:ascii="Cambria" w:hAnsi="Cambria"/>
          <w:b w:val="0"/>
          <w:i/>
          <w:sz w:val="22"/>
          <w:szCs w:val="22"/>
          <w:lang w:val="bg-BG"/>
        </w:rPr>
        <w:t xml:space="preserve"> </w:t>
      </w:r>
      <w:r w:rsidRPr="00BE1E0A">
        <w:rPr>
          <w:rFonts w:ascii="Cambria" w:hAnsi="Cambria"/>
          <w:sz w:val="22"/>
          <w:szCs w:val="22"/>
          <w:lang w:val="bg-BG"/>
        </w:rPr>
        <w:t xml:space="preserve"> 1</w:t>
      </w:r>
      <w:r w:rsidR="007C73C8">
        <w:rPr>
          <w:rFonts w:ascii="Cambria" w:hAnsi="Cambria"/>
          <w:sz w:val="22"/>
          <w:szCs w:val="22"/>
          <w:lang w:val="bg-BG"/>
        </w:rPr>
        <w:t>1</w:t>
      </w:r>
      <w:r w:rsidRPr="00BE1E0A">
        <w:rPr>
          <w:rFonts w:ascii="Cambria" w:hAnsi="Cambria"/>
          <w:sz w:val="22"/>
          <w:szCs w:val="22"/>
          <w:lang w:val="bg-BG"/>
        </w:rPr>
        <w:t xml:space="preserve"> месеца, считано от датата на подписване на договора</w:t>
      </w:r>
      <w:r w:rsidRPr="00BE1E0A">
        <w:rPr>
          <w:rFonts w:ascii="Cambria" w:hAnsi="Cambria"/>
          <w:b w:val="0"/>
          <w:bCs w:val="0"/>
          <w:sz w:val="22"/>
          <w:szCs w:val="22"/>
          <w:lang w:val="bg-BG"/>
        </w:rPr>
        <w:t>.</w:t>
      </w:r>
    </w:p>
    <w:p w:rsidR="00E61924" w:rsidRPr="00BE1E0A" w:rsidRDefault="00E61924" w:rsidP="00E61924">
      <w:pPr>
        <w:pStyle w:val="a8"/>
        <w:tabs>
          <w:tab w:val="left" w:pos="5276"/>
        </w:tabs>
        <w:spacing w:line="288" w:lineRule="auto"/>
        <w:rPr>
          <w:rFonts w:ascii="Cambria" w:hAnsi="Cambria"/>
          <w:sz w:val="22"/>
          <w:szCs w:val="22"/>
          <w:lang w:val="bg-BG"/>
        </w:rPr>
      </w:pPr>
      <w:r w:rsidRPr="00BE1E0A">
        <w:rPr>
          <w:rFonts w:ascii="Cambria" w:hAnsi="Cambria"/>
          <w:sz w:val="22"/>
          <w:szCs w:val="22"/>
          <w:lang w:val="bg-BG"/>
        </w:rPr>
        <w:tab/>
      </w:r>
    </w:p>
    <w:p w:rsidR="00E61924" w:rsidRPr="00BE1E0A" w:rsidRDefault="00E61924" w:rsidP="00E61924">
      <w:pPr>
        <w:spacing w:line="288" w:lineRule="auto"/>
        <w:ind w:firstLine="708"/>
        <w:rPr>
          <w:rFonts w:ascii="Cambria" w:hAnsi="Cambria"/>
          <w:szCs w:val="22"/>
        </w:rPr>
      </w:pPr>
      <w:r w:rsidRPr="00BE1E0A">
        <w:rPr>
          <w:rFonts w:ascii="Cambria" w:hAnsi="Cambria"/>
          <w:szCs w:val="22"/>
        </w:rPr>
        <w:t xml:space="preserve">2. Срок и начин на доставка: </w:t>
      </w:r>
    </w:p>
    <w:p w:rsidR="00E61924" w:rsidRPr="00BE1E0A" w:rsidRDefault="00E61924" w:rsidP="00E61924">
      <w:pPr>
        <w:widowControl/>
        <w:numPr>
          <w:ilvl w:val="0"/>
          <w:numId w:val="3"/>
        </w:numPr>
        <w:autoSpaceDE w:val="0"/>
        <w:autoSpaceDN w:val="0"/>
        <w:spacing w:line="288" w:lineRule="auto"/>
        <w:rPr>
          <w:rFonts w:ascii="Cambria" w:hAnsi="Cambria"/>
          <w:szCs w:val="22"/>
        </w:rPr>
      </w:pPr>
      <w:r w:rsidRPr="00BE1E0A">
        <w:rPr>
          <w:rFonts w:ascii="Cambria" w:hAnsi="Cambria"/>
          <w:szCs w:val="22"/>
        </w:rPr>
        <w:t xml:space="preserve">Всяка отделна доставка, предмет на настоящия договор, следва да бъде доставена в срок: </w:t>
      </w:r>
    </w:p>
    <w:p w:rsidR="00E61924" w:rsidRPr="00BE1E0A" w:rsidRDefault="00E61924" w:rsidP="00E61924">
      <w:pPr>
        <w:pStyle w:val="21"/>
        <w:numPr>
          <w:ilvl w:val="0"/>
          <w:numId w:val="5"/>
        </w:numPr>
        <w:spacing w:line="288" w:lineRule="auto"/>
        <w:ind w:right="29"/>
        <w:rPr>
          <w:rFonts w:ascii="Cambria" w:hAnsi="Cambria"/>
          <w:bCs/>
          <w:sz w:val="22"/>
          <w:szCs w:val="22"/>
          <w:lang w:val="bg-BG"/>
        </w:rPr>
      </w:pPr>
      <w:r w:rsidRPr="00BE1E0A">
        <w:rPr>
          <w:rFonts w:ascii="Cambria" w:hAnsi="Cambria"/>
          <w:bCs/>
          <w:sz w:val="22"/>
          <w:szCs w:val="22"/>
          <w:lang w:val="bg-BG"/>
        </w:rPr>
        <w:t xml:space="preserve">Регулярни ежемесечни </w:t>
      </w:r>
      <w:r w:rsidRPr="00BE1E0A">
        <w:rPr>
          <w:rFonts w:ascii="Cambria" w:hAnsi="Cambria"/>
          <w:sz w:val="22"/>
          <w:szCs w:val="22"/>
          <w:lang w:val="bg-BG" w:bidi="my-MM"/>
        </w:rPr>
        <w:t xml:space="preserve"> - </w:t>
      </w:r>
      <w:r w:rsidRPr="00BE1E0A">
        <w:rPr>
          <w:rFonts w:ascii="Cambria" w:hAnsi="Cambria"/>
          <w:sz w:val="22"/>
          <w:szCs w:val="22"/>
          <w:lang w:val="bg-BG"/>
        </w:rPr>
        <w:t xml:space="preserve">до 3(три) </w:t>
      </w:r>
      <w:r w:rsidRPr="00BE1E0A">
        <w:rPr>
          <w:rFonts w:ascii="Cambria" w:hAnsi="Cambria"/>
          <w:bCs/>
          <w:sz w:val="22"/>
          <w:szCs w:val="22"/>
          <w:lang w:val="bg-BG"/>
        </w:rPr>
        <w:t xml:space="preserve">календарни дни от получаване на заявката. </w:t>
      </w:r>
    </w:p>
    <w:p w:rsidR="00E61924" w:rsidRPr="00BE1E0A" w:rsidRDefault="00E61924" w:rsidP="00E61924">
      <w:pPr>
        <w:numPr>
          <w:ilvl w:val="0"/>
          <w:numId w:val="5"/>
        </w:numPr>
        <w:spacing w:line="288" w:lineRule="auto"/>
        <w:rPr>
          <w:rFonts w:ascii="Cambria" w:hAnsi="Cambria"/>
          <w:b/>
          <w:szCs w:val="22"/>
        </w:rPr>
      </w:pPr>
      <w:r w:rsidRPr="00BE1E0A">
        <w:rPr>
          <w:rFonts w:ascii="Cambria" w:hAnsi="Cambria"/>
          <w:bCs/>
          <w:szCs w:val="22"/>
        </w:rPr>
        <w:t xml:space="preserve">Спешните заявки  - </w:t>
      </w:r>
      <w:r w:rsidRPr="00BE1E0A">
        <w:rPr>
          <w:rFonts w:ascii="Cambria" w:hAnsi="Cambria"/>
          <w:szCs w:val="22"/>
        </w:rPr>
        <w:t>в срок до 12</w:t>
      </w:r>
      <w:r w:rsidRPr="00BE1E0A">
        <w:rPr>
          <w:rFonts w:ascii="Cambria" w:hAnsi="Cambria"/>
          <w:bCs/>
          <w:szCs w:val="22"/>
        </w:rPr>
        <w:t xml:space="preserve"> часа от получаване на заявката</w:t>
      </w:r>
    </w:p>
    <w:p w:rsidR="00E61924" w:rsidRPr="00BE1E0A" w:rsidRDefault="00E61924" w:rsidP="00E61924">
      <w:pPr>
        <w:spacing w:line="288" w:lineRule="auto"/>
        <w:ind w:firstLine="708"/>
        <w:rPr>
          <w:rFonts w:ascii="Cambria" w:hAnsi="Cambria"/>
          <w:b/>
          <w:sz w:val="16"/>
          <w:szCs w:val="16"/>
        </w:rPr>
      </w:pPr>
    </w:p>
    <w:p w:rsidR="00E61924" w:rsidRPr="00BE1E0A" w:rsidRDefault="00E61924" w:rsidP="00E61924">
      <w:pPr>
        <w:spacing w:line="288" w:lineRule="auto"/>
        <w:ind w:firstLine="708"/>
        <w:rPr>
          <w:rFonts w:ascii="Cambria" w:hAnsi="Cambria"/>
          <w:color w:val="000000"/>
          <w:szCs w:val="22"/>
        </w:rPr>
      </w:pPr>
      <w:r w:rsidRPr="00BE1E0A">
        <w:rPr>
          <w:rFonts w:ascii="Cambria" w:hAnsi="Cambria"/>
          <w:b/>
          <w:szCs w:val="22"/>
        </w:rPr>
        <w:t xml:space="preserve">3. </w:t>
      </w:r>
      <w:r w:rsidRPr="00BE1E0A">
        <w:rPr>
          <w:rFonts w:ascii="Cambria" w:hAnsi="Cambria"/>
          <w:szCs w:val="22"/>
        </w:rPr>
        <w:t>Минимален срок на годност: срокът на годност на медицинско изделие ще бъде не по-малък от 70/седемдесет/ на сто от обявения от производителя към датата на всяка доставка</w:t>
      </w:r>
      <w:r w:rsidRPr="00BE1E0A">
        <w:rPr>
          <w:rFonts w:ascii="Cambria" w:hAnsi="Cambria"/>
          <w:color w:val="000000"/>
          <w:szCs w:val="22"/>
        </w:rPr>
        <w:t xml:space="preserve">. </w:t>
      </w:r>
    </w:p>
    <w:p w:rsidR="00E61924" w:rsidRPr="00BE1E0A" w:rsidRDefault="00E61924" w:rsidP="00E61924">
      <w:pPr>
        <w:spacing w:line="288" w:lineRule="auto"/>
        <w:ind w:firstLine="708"/>
        <w:rPr>
          <w:rFonts w:ascii="Cambria" w:hAnsi="Cambria"/>
          <w:szCs w:val="22"/>
        </w:rPr>
      </w:pPr>
      <w:r w:rsidRPr="00BE1E0A">
        <w:rPr>
          <w:rFonts w:ascii="Cambria" w:hAnsi="Cambria"/>
          <w:b/>
          <w:szCs w:val="22"/>
        </w:rPr>
        <w:t xml:space="preserve">4. </w:t>
      </w:r>
      <w:r w:rsidRPr="00BE1E0A">
        <w:rPr>
          <w:rFonts w:ascii="Cambria" w:hAnsi="Cambria"/>
          <w:szCs w:val="22"/>
        </w:rPr>
        <w:t>Документи за плащане: заплащането на стоките по договора се извършва отложено в срок от  60 /шестдесет/ дни, след представяне на следните документи:</w:t>
      </w:r>
    </w:p>
    <w:p w:rsidR="00E61924" w:rsidRPr="00BE1E0A" w:rsidRDefault="00E61924" w:rsidP="00E61924">
      <w:pPr>
        <w:spacing w:line="288" w:lineRule="auto"/>
        <w:ind w:firstLine="708"/>
        <w:rPr>
          <w:rFonts w:ascii="Cambria" w:hAnsi="Cambria"/>
          <w:szCs w:val="22"/>
        </w:rPr>
      </w:pPr>
      <w:r w:rsidRPr="00BE1E0A">
        <w:rPr>
          <w:rFonts w:ascii="Cambria" w:hAnsi="Cambria"/>
          <w:szCs w:val="22"/>
        </w:rPr>
        <w:t>-Доставна фактура, съставена съгласно изискванията на ЗДДС и ППЗДДС – оригинал и  1 /един/ брой заверено копие;</w:t>
      </w:r>
    </w:p>
    <w:p w:rsidR="00E61924" w:rsidRPr="00BE1E0A" w:rsidRDefault="00E61924" w:rsidP="00E61924">
      <w:pPr>
        <w:spacing w:line="288" w:lineRule="auto"/>
        <w:ind w:firstLine="708"/>
        <w:rPr>
          <w:rFonts w:ascii="Cambria" w:hAnsi="Cambria"/>
          <w:szCs w:val="22"/>
        </w:rPr>
      </w:pPr>
      <w:r w:rsidRPr="00BE1E0A">
        <w:rPr>
          <w:rFonts w:ascii="Cambria" w:hAnsi="Cambria"/>
          <w:szCs w:val="22"/>
        </w:rPr>
        <w:t>- Приемателно-предавателен протокол със съдържащи се задължително следните реквизити в него : каталожен номер, партиден номер и срок на годност</w:t>
      </w:r>
    </w:p>
    <w:p w:rsidR="00E61924" w:rsidRPr="00BE1E0A" w:rsidRDefault="00E61924" w:rsidP="00E61924">
      <w:pPr>
        <w:spacing w:line="336" w:lineRule="auto"/>
        <w:rPr>
          <w:rFonts w:ascii="Cambria" w:hAnsi="Cambria"/>
          <w:szCs w:val="22"/>
        </w:rPr>
      </w:pPr>
    </w:p>
    <w:p w:rsidR="00E61924" w:rsidRPr="00BE1E0A" w:rsidRDefault="00E61924" w:rsidP="00E61924">
      <w:pPr>
        <w:spacing w:line="336" w:lineRule="auto"/>
        <w:ind w:firstLine="720"/>
        <w:rPr>
          <w:rFonts w:ascii="Cambria" w:hAnsi="Cambria"/>
          <w:szCs w:val="22"/>
        </w:rPr>
      </w:pPr>
      <w:r w:rsidRPr="00BE1E0A">
        <w:rPr>
          <w:rFonts w:ascii="Cambria" w:hAnsi="Cambria"/>
          <w:szCs w:val="22"/>
        </w:rPr>
        <w:t xml:space="preserve">Приемаме да се считаме обвързани от задълженията и условията, поети с офертата ни до </w:t>
      </w:r>
      <w:r w:rsidRPr="00BE1E0A">
        <w:rPr>
          <w:rFonts w:ascii="Cambria" w:hAnsi="Cambria"/>
          <w:szCs w:val="22"/>
        </w:rPr>
        <w:lastRenderedPageBreak/>
        <w:t xml:space="preserve">изтичане на </w:t>
      </w:r>
      <w:r w:rsidR="007C73C8">
        <w:rPr>
          <w:rFonts w:ascii="Cambria" w:hAnsi="Cambria"/>
          <w:b/>
          <w:szCs w:val="22"/>
        </w:rPr>
        <w:t>3</w:t>
      </w:r>
      <w:r w:rsidRPr="00BE1E0A">
        <w:rPr>
          <w:rFonts w:ascii="Cambria" w:hAnsi="Cambria"/>
          <w:b/>
          <w:szCs w:val="22"/>
        </w:rPr>
        <w:t>0</w:t>
      </w:r>
      <w:r w:rsidRPr="00BE1E0A">
        <w:rPr>
          <w:rFonts w:ascii="Cambria" w:hAnsi="Cambria"/>
          <w:szCs w:val="22"/>
        </w:rPr>
        <w:t xml:space="preserve"> (</w:t>
      </w:r>
      <w:r w:rsidR="007C73C8">
        <w:rPr>
          <w:rFonts w:ascii="Cambria" w:hAnsi="Cambria"/>
          <w:szCs w:val="22"/>
        </w:rPr>
        <w:t>тридесет</w:t>
      </w:r>
      <w:r w:rsidRPr="00BE1E0A">
        <w:rPr>
          <w:rFonts w:ascii="Cambria" w:hAnsi="Cambria"/>
          <w:szCs w:val="22"/>
        </w:rPr>
        <w:t>) календарни дни, включително от крайния срок за получаване на офертите.</w:t>
      </w:r>
    </w:p>
    <w:p w:rsidR="00E61924" w:rsidRPr="00BE1E0A" w:rsidRDefault="00E61924" w:rsidP="00E61924">
      <w:pPr>
        <w:tabs>
          <w:tab w:val="left" w:pos="0"/>
        </w:tabs>
        <w:spacing w:line="336" w:lineRule="auto"/>
        <w:rPr>
          <w:rFonts w:ascii="Cambria" w:hAnsi="Cambria"/>
          <w:szCs w:val="22"/>
        </w:rPr>
      </w:pPr>
    </w:p>
    <w:p w:rsidR="00E61924" w:rsidRPr="00BE1E0A" w:rsidRDefault="00E61924" w:rsidP="00E61924">
      <w:pPr>
        <w:spacing w:line="336" w:lineRule="auto"/>
        <w:ind w:firstLine="708"/>
        <w:rPr>
          <w:rFonts w:ascii="Cambria" w:hAnsi="Cambria"/>
          <w:szCs w:val="22"/>
        </w:rPr>
      </w:pPr>
      <w:r w:rsidRPr="00BE1E0A">
        <w:rPr>
          <w:rFonts w:ascii="Cambria" w:hAnsi="Cambria"/>
          <w:szCs w:val="22"/>
        </w:rPr>
        <w:t>Поемаме ангажимент да изпълним обекта на поръчката в съответствие с изискванията Ви, заложени в части “Пълно описание на обекта на поръчката” и “Техническата спецификация” на настоящата поръчка.</w:t>
      </w:r>
    </w:p>
    <w:p w:rsidR="00E61924" w:rsidRPr="00BE1E0A" w:rsidRDefault="00E61924" w:rsidP="00E61924">
      <w:pPr>
        <w:tabs>
          <w:tab w:val="left" w:pos="0"/>
        </w:tabs>
        <w:spacing w:line="336" w:lineRule="auto"/>
        <w:rPr>
          <w:rFonts w:ascii="Cambria" w:hAnsi="Cambria"/>
          <w:szCs w:val="22"/>
        </w:rPr>
      </w:pPr>
      <w:r w:rsidRPr="00BE1E0A">
        <w:rPr>
          <w:rFonts w:ascii="Cambria" w:hAnsi="Cambria"/>
          <w:szCs w:val="22"/>
        </w:rPr>
        <w:tab/>
        <w:t>Гарантираме, че сме в състояние да изпълним качествено поръчката в пълно съответствие с гореописаната оферта.</w:t>
      </w:r>
    </w:p>
    <w:p w:rsidR="00E61924" w:rsidRPr="00BE1E0A" w:rsidRDefault="00E61924" w:rsidP="00E61924">
      <w:pPr>
        <w:spacing w:line="336" w:lineRule="auto"/>
        <w:ind w:firstLine="454"/>
        <w:rPr>
          <w:rFonts w:ascii="Cambria" w:hAnsi="Cambria"/>
          <w:szCs w:val="22"/>
        </w:rPr>
      </w:pPr>
    </w:p>
    <w:p w:rsidR="00E61924" w:rsidRPr="00BE1E0A" w:rsidRDefault="00E61924" w:rsidP="00E61924">
      <w:pPr>
        <w:tabs>
          <w:tab w:val="left" w:pos="0"/>
        </w:tabs>
        <w:spacing w:line="336" w:lineRule="auto"/>
        <w:ind w:right="-49" w:firstLine="741"/>
        <w:rPr>
          <w:rFonts w:ascii="Cambria" w:hAnsi="Cambria"/>
          <w:szCs w:val="22"/>
        </w:rPr>
      </w:pPr>
      <w:r w:rsidRPr="00BE1E0A">
        <w:rPr>
          <w:rFonts w:ascii="Cambria" w:hAnsi="Cambria"/>
          <w:szCs w:val="22"/>
        </w:rPr>
        <w:t>Към техническото предложение прилагам попълнено Техническо предложение за всяка позиция за която кандидатстваме съгласно образеца (Образец № 3А).</w:t>
      </w:r>
    </w:p>
    <w:p w:rsidR="00E61924" w:rsidRPr="00BE1E0A" w:rsidRDefault="00E61924" w:rsidP="00E61924">
      <w:pPr>
        <w:pStyle w:val="a6"/>
        <w:spacing w:line="336" w:lineRule="auto"/>
        <w:ind w:firstLine="706"/>
        <w:rPr>
          <w:rFonts w:ascii="Cambria" w:hAnsi="Cambria"/>
          <w:sz w:val="22"/>
          <w:szCs w:val="22"/>
        </w:rPr>
      </w:pPr>
    </w:p>
    <w:p w:rsidR="00E61924" w:rsidRPr="00BE1E0A" w:rsidRDefault="00E61924" w:rsidP="00E61924">
      <w:pPr>
        <w:spacing w:line="336" w:lineRule="auto"/>
        <w:rPr>
          <w:rFonts w:ascii="Cambria" w:hAnsi="Cambria"/>
          <w:szCs w:val="22"/>
        </w:rPr>
      </w:pPr>
    </w:p>
    <w:p w:rsidR="00E61924" w:rsidRPr="00BE1E0A" w:rsidRDefault="00E61924" w:rsidP="00E61924">
      <w:pPr>
        <w:spacing w:line="336" w:lineRule="auto"/>
        <w:rPr>
          <w:rFonts w:ascii="Cambria" w:hAnsi="Cambria"/>
          <w:szCs w:val="22"/>
        </w:rPr>
      </w:pPr>
      <w:r w:rsidRPr="00BE1E0A">
        <w:rPr>
          <w:rFonts w:ascii="Cambria" w:hAnsi="Cambria"/>
          <w:szCs w:val="22"/>
          <w:u w:val="single"/>
        </w:rPr>
        <w:tab/>
      </w:r>
      <w:r w:rsidRPr="00BE1E0A">
        <w:rPr>
          <w:rFonts w:ascii="Cambria" w:hAnsi="Cambria"/>
          <w:szCs w:val="22"/>
          <w:u w:val="single"/>
        </w:rPr>
        <w:tab/>
      </w:r>
      <w:r w:rsidRPr="00BE1E0A">
        <w:rPr>
          <w:rFonts w:ascii="Cambria" w:hAnsi="Cambria"/>
          <w:szCs w:val="22"/>
          <w:u w:val="single"/>
        </w:rPr>
        <w:tab/>
        <w:t xml:space="preserve"> </w:t>
      </w:r>
      <w:r w:rsidRPr="00BE1E0A">
        <w:rPr>
          <w:rFonts w:ascii="Cambria" w:hAnsi="Cambria"/>
          <w:szCs w:val="22"/>
        </w:rPr>
        <w:t xml:space="preserve">г.                 </w:t>
      </w:r>
      <w:r w:rsidRPr="00BE1E0A">
        <w:rPr>
          <w:rFonts w:ascii="Cambria" w:hAnsi="Cambria"/>
          <w:szCs w:val="22"/>
        </w:rPr>
        <w:tab/>
      </w:r>
      <w:r w:rsidRPr="00BE1E0A">
        <w:rPr>
          <w:rFonts w:ascii="Cambria" w:hAnsi="Cambria"/>
          <w:szCs w:val="22"/>
        </w:rPr>
        <w:tab/>
      </w:r>
      <w:r w:rsidRPr="00BE1E0A">
        <w:rPr>
          <w:rFonts w:ascii="Cambria" w:hAnsi="Cambria"/>
          <w:szCs w:val="22"/>
        </w:rPr>
        <w:tab/>
      </w:r>
      <w:r w:rsidRPr="00BE1E0A">
        <w:rPr>
          <w:rFonts w:ascii="Cambria" w:hAnsi="Cambria"/>
          <w:szCs w:val="22"/>
        </w:rPr>
        <w:tab/>
        <w:t xml:space="preserve">Декларатор: </w:t>
      </w:r>
      <w:r w:rsidRPr="00BE1E0A">
        <w:rPr>
          <w:rFonts w:ascii="Cambria" w:hAnsi="Cambria"/>
          <w:szCs w:val="22"/>
        </w:rPr>
        <w:softHyphen/>
      </w:r>
      <w:r w:rsidRPr="00BE1E0A">
        <w:rPr>
          <w:rFonts w:ascii="Cambria" w:hAnsi="Cambria"/>
          <w:szCs w:val="22"/>
          <w:u w:val="single"/>
        </w:rPr>
        <w:tab/>
      </w:r>
      <w:r w:rsidRPr="00BE1E0A">
        <w:rPr>
          <w:rFonts w:ascii="Cambria" w:hAnsi="Cambria"/>
          <w:szCs w:val="22"/>
          <w:u w:val="single"/>
        </w:rPr>
        <w:tab/>
      </w:r>
      <w:r w:rsidRPr="00BE1E0A">
        <w:rPr>
          <w:rFonts w:ascii="Cambria" w:hAnsi="Cambria"/>
          <w:szCs w:val="22"/>
          <w:u w:val="single"/>
        </w:rPr>
        <w:tab/>
      </w:r>
    </w:p>
    <w:p w:rsidR="00E61924" w:rsidRPr="00BE1E0A" w:rsidRDefault="00E61924" w:rsidP="00E61924">
      <w:pPr>
        <w:spacing w:line="336" w:lineRule="auto"/>
        <w:rPr>
          <w:rFonts w:ascii="Cambria" w:hAnsi="Cambria"/>
          <w:i/>
          <w:iCs/>
          <w:szCs w:val="22"/>
        </w:rPr>
      </w:pPr>
      <w:r w:rsidRPr="00BE1E0A">
        <w:rPr>
          <w:rFonts w:ascii="Cambria" w:hAnsi="Cambria"/>
          <w:i/>
          <w:iCs/>
          <w:szCs w:val="22"/>
        </w:rPr>
        <w:t xml:space="preserve">(дата на подписване)                                                                                       </w:t>
      </w:r>
    </w:p>
    <w:p w:rsidR="00E61924" w:rsidRPr="00BE1E0A" w:rsidRDefault="00E61924" w:rsidP="00E61924">
      <w:pPr>
        <w:spacing w:line="336" w:lineRule="auto"/>
        <w:jc w:val="center"/>
        <w:rPr>
          <w:rFonts w:ascii="Cambria" w:hAnsi="Cambria"/>
          <w:b/>
          <w:bCs/>
          <w:szCs w:val="22"/>
        </w:rPr>
      </w:pPr>
    </w:p>
    <w:p w:rsidR="00E61924" w:rsidRPr="00BE1E0A" w:rsidRDefault="00E61924" w:rsidP="00E61924">
      <w:pPr>
        <w:spacing w:line="336" w:lineRule="auto"/>
        <w:jc w:val="center"/>
        <w:rPr>
          <w:rFonts w:ascii="Cambria" w:hAnsi="Cambria"/>
          <w:b/>
          <w:bCs/>
          <w:szCs w:val="22"/>
        </w:rPr>
      </w:pPr>
    </w:p>
    <w:p w:rsidR="00E61924" w:rsidRPr="00BE1E0A" w:rsidRDefault="00E61924" w:rsidP="00E61924">
      <w:pPr>
        <w:spacing w:line="336" w:lineRule="auto"/>
        <w:jc w:val="center"/>
        <w:rPr>
          <w:rFonts w:ascii="Cambria" w:hAnsi="Cambria"/>
          <w:b/>
          <w:bCs/>
          <w:szCs w:val="22"/>
        </w:rPr>
      </w:pPr>
    </w:p>
    <w:p w:rsidR="00E61924" w:rsidRPr="00BE1E0A" w:rsidRDefault="00E61924" w:rsidP="00E61924">
      <w:pPr>
        <w:spacing w:line="336" w:lineRule="auto"/>
        <w:jc w:val="center"/>
        <w:rPr>
          <w:rFonts w:ascii="Cambria" w:hAnsi="Cambria"/>
          <w:b/>
          <w:bCs/>
          <w:szCs w:val="22"/>
        </w:rPr>
      </w:pPr>
    </w:p>
    <w:p w:rsidR="00E61924" w:rsidRPr="00BE1E0A" w:rsidRDefault="00E61924" w:rsidP="00E61924">
      <w:pPr>
        <w:spacing w:line="336" w:lineRule="auto"/>
        <w:jc w:val="center"/>
        <w:rPr>
          <w:rFonts w:ascii="Cambria" w:hAnsi="Cambria"/>
          <w:b/>
          <w:bCs/>
          <w:szCs w:val="22"/>
        </w:rPr>
      </w:pPr>
    </w:p>
    <w:p w:rsidR="00E61924" w:rsidRPr="00BE1E0A" w:rsidRDefault="00E61924" w:rsidP="00E61924">
      <w:pPr>
        <w:pStyle w:val="13"/>
        <w:keepNext/>
        <w:keepLines/>
        <w:shd w:val="clear" w:color="auto" w:fill="auto"/>
        <w:tabs>
          <w:tab w:val="left" w:pos="13548"/>
        </w:tabs>
        <w:spacing w:line="336" w:lineRule="auto"/>
        <w:ind w:left="1560"/>
        <w:jc w:val="right"/>
        <w:rPr>
          <w:rFonts w:ascii="Cambria" w:hAnsi="Cambria"/>
          <w:i/>
        </w:rPr>
        <w:sectPr w:rsidR="00E61924" w:rsidRPr="00BE1E0A" w:rsidSect="007C73C8">
          <w:footerReference w:type="even" r:id="rId7"/>
          <w:footerReference w:type="default" r:id="rId8"/>
          <w:headerReference w:type="first" r:id="rId9"/>
          <w:footerReference w:type="first" r:id="rId10"/>
          <w:pgSz w:w="11900" w:h="16820"/>
          <w:pgMar w:top="851" w:right="843" w:bottom="720" w:left="1418" w:header="709" w:footer="709" w:gutter="0"/>
          <w:cols w:space="60"/>
          <w:noEndnote/>
        </w:sectPr>
      </w:pPr>
      <w:bookmarkStart w:id="0" w:name="bookmark0"/>
    </w:p>
    <w:p w:rsidR="00E61924" w:rsidRPr="00BE1E0A" w:rsidRDefault="00E61924" w:rsidP="00E61924">
      <w:pPr>
        <w:pStyle w:val="13"/>
        <w:keepNext/>
        <w:keepLines/>
        <w:shd w:val="clear" w:color="auto" w:fill="auto"/>
        <w:tabs>
          <w:tab w:val="left" w:pos="13548"/>
        </w:tabs>
        <w:spacing w:line="336" w:lineRule="auto"/>
        <w:ind w:left="1560"/>
        <w:jc w:val="right"/>
        <w:rPr>
          <w:rFonts w:ascii="Cambria" w:hAnsi="Cambria"/>
          <w:i/>
        </w:rPr>
      </w:pPr>
      <w:r w:rsidRPr="00BE1E0A">
        <w:rPr>
          <w:rFonts w:ascii="Cambria" w:hAnsi="Cambria"/>
          <w:i/>
        </w:rPr>
        <w:lastRenderedPageBreak/>
        <w:t>ОБРАЗЕЦ 3А</w:t>
      </w:r>
    </w:p>
    <w:bookmarkEnd w:id="0"/>
    <w:p w:rsidR="00E61924" w:rsidRPr="00BE1E0A" w:rsidRDefault="00E61924" w:rsidP="00E61924">
      <w:pPr>
        <w:pStyle w:val="13"/>
        <w:keepNext/>
        <w:keepLines/>
        <w:shd w:val="clear" w:color="auto" w:fill="auto"/>
        <w:spacing w:line="336" w:lineRule="auto"/>
        <w:ind w:left="29" w:hanging="29"/>
        <w:rPr>
          <w:rFonts w:ascii="Cambria" w:hAnsi="Cambria"/>
        </w:rPr>
      </w:pPr>
    </w:p>
    <w:p w:rsidR="00E61924" w:rsidRPr="00BE1E0A" w:rsidRDefault="00E61924" w:rsidP="00E61924">
      <w:pPr>
        <w:pStyle w:val="40"/>
        <w:shd w:val="clear" w:color="auto" w:fill="auto"/>
        <w:spacing w:line="336" w:lineRule="auto"/>
        <w:ind w:left="220"/>
        <w:rPr>
          <w:rFonts w:ascii="Cambria" w:hAnsi="Cambria"/>
        </w:rPr>
      </w:pPr>
      <w:r w:rsidRPr="00BE1E0A">
        <w:rPr>
          <w:rFonts w:ascii="Cambria" w:hAnsi="Cambria"/>
        </w:rPr>
        <w:t xml:space="preserve"> </w:t>
      </w:r>
      <w:bookmarkStart w:id="1" w:name="bookmark1"/>
      <w:r w:rsidRPr="00BE1E0A">
        <w:rPr>
          <w:rFonts w:ascii="Cambria" w:hAnsi="Cambria"/>
          <w:i/>
        </w:rPr>
        <w:t>„Доставка на реактиви, консумативи и биопродукти за 2017/2018 за нуждите на  МБАЛ „ Д-р Тота Венкова” АД –Гр. Габрово”</w:t>
      </w:r>
    </w:p>
    <w:p w:rsidR="00E61924" w:rsidRPr="00BE1E0A" w:rsidRDefault="00E61924" w:rsidP="00E61924">
      <w:pPr>
        <w:suppressAutoHyphens/>
        <w:spacing w:line="336" w:lineRule="auto"/>
        <w:rPr>
          <w:rFonts w:ascii="Cambria" w:hAnsi="Cambria"/>
          <w:szCs w:val="22"/>
        </w:rPr>
      </w:pPr>
      <w:r w:rsidRPr="00BE1E0A">
        <w:rPr>
          <w:rFonts w:ascii="Cambria" w:hAnsi="Cambria"/>
          <w:szCs w:val="22"/>
        </w:rPr>
        <w:t xml:space="preserve"> </w:t>
      </w:r>
      <w:r w:rsidRPr="00BE1E0A">
        <w:rPr>
          <w:rFonts w:ascii="Cambria" w:hAnsi="Cambria"/>
        </w:rPr>
        <w:t xml:space="preserve">- </w:t>
      </w:r>
      <w:r w:rsidRPr="00BE1E0A">
        <w:rPr>
          <w:rFonts w:ascii="Cambria" w:hAnsi="Cambria"/>
          <w:b/>
        </w:rPr>
        <w:t>ТЕХНИЧЕСКО ПРЕДЛОЖЕНИЕ</w:t>
      </w:r>
      <w:bookmarkEnd w:id="1"/>
      <w:r w:rsidR="007C73C8">
        <w:rPr>
          <w:rFonts w:ascii="Cambria" w:hAnsi="Cambria"/>
          <w:b/>
        </w:rPr>
        <w:t xml:space="preserve"> договаряне без обявление</w:t>
      </w:r>
    </w:p>
    <w:p w:rsidR="00E61924" w:rsidRPr="00BE1E0A" w:rsidRDefault="00E61924" w:rsidP="00E61924">
      <w:pPr>
        <w:pStyle w:val="40"/>
        <w:shd w:val="clear" w:color="auto" w:fill="auto"/>
        <w:spacing w:line="336" w:lineRule="auto"/>
        <w:ind w:left="220"/>
        <w:rPr>
          <w:rFonts w:ascii="Cambria" w:hAnsi="Cambria"/>
        </w:rPr>
      </w:pPr>
    </w:p>
    <w:p w:rsidR="00E61924" w:rsidRPr="00BE1E0A" w:rsidRDefault="00E61924" w:rsidP="00E61924">
      <w:pPr>
        <w:pStyle w:val="40"/>
        <w:shd w:val="clear" w:color="auto" w:fill="auto"/>
        <w:spacing w:line="336" w:lineRule="auto"/>
        <w:ind w:left="220"/>
        <w:rPr>
          <w:rFonts w:ascii="Cambria" w:hAnsi="Cambria"/>
        </w:rPr>
      </w:pPr>
      <w:r w:rsidRPr="00BE1E0A">
        <w:rPr>
          <w:rFonts w:ascii="Cambria" w:hAnsi="Cambria"/>
        </w:rPr>
        <w:t xml:space="preserve">Приложение 01: </w:t>
      </w:r>
      <w:r w:rsidRPr="00BE1E0A">
        <w:rPr>
          <w:rFonts w:ascii="Cambria" w:hAnsi="Cambria"/>
          <w:i/>
        </w:rPr>
        <w:t>„Доставка на реактиви, консумативи и биопродукти за 2017/2018 за нуждите на  МБАЛ „ Д-р Тота Венкова” АД –Гр. Габрово”</w:t>
      </w:r>
    </w:p>
    <w:p w:rsidR="00E61924" w:rsidRPr="00BE1E0A" w:rsidRDefault="00E61924" w:rsidP="00E61924">
      <w:pPr>
        <w:suppressAutoHyphens/>
        <w:spacing w:line="336" w:lineRule="auto"/>
        <w:rPr>
          <w:rFonts w:ascii="Cambria" w:hAnsi="Cambria"/>
        </w:rPr>
      </w:pPr>
      <w:r w:rsidRPr="00BE1E0A">
        <w:rPr>
          <w:rFonts w:ascii="Cambria" w:hAnsi="Cambria"/>
        </w:rPr>
        <w:t>Фирма ЕИК</w:t>
      </w:r>
    </w:p>
    <w:p w:rsidR="00E61924" w:rsidRPr="00BE1E0A" w:rsidRDefault="00E61924" w:rsidP="00E61924">
      <w:pPr>
        <w:pStyle w:val="40"/>
        <w:shd w:val="clear" w:color="auto" w:fill="auto"/>
        <w:spacing w:line="336" w:lineRule="auto"/>
        <w:ind w:left="220"/>
        <w:rPr>
          <w:rFonts w:ascii="Cambria" w:hAnsi="Cambria"/>
        </w:rPr>
      </w:pPr>
      <w:r w:rsidRPr="00BE1E0A">
        <w:rPr>
          <w:rFonts w:ascii="Cambria" w:hAnsi="Cambria"/>
        </w:rPr>
        <w:t>....................................................... лаборатория</w:t>
      </w:r>
    </w:p>
    <w:tbl>
      <w:tblPr>
        <w:tblW w:w="15415" w:type="dxa"/>
        <w:tblInd w:w="55" w:type="dxa"/>
        <w:tblCellMar>
          <w:left w:w="70" w:type="dxa"/>
          <w:right w:w="70" w:type="dxa"/>
        </w:tblCellMar>
        <w:tblLook w:val="04A0" w:firstRow="1" w:lastRow="0" w:firstColumn="1" w:lastColumn="0" w:noHBand="0" w:noVBand="1"/>
      </w:tblPr>
      <w:tblGrid>
        <w:gridCol w:w="1299"/>
        <w:gridCol w:w="5304"/>
        <w:gridCol w:w="1050"/>
        <w:gridCol w:w="1293"/>
        <w:gridCol w:w="1180"/>
        <w:gridCol w:w="2147"/>
        <w:gridCol w:w="1644"/>
        <w:gridCol w:w="1498"/>
      </w:tblGrid>
      <w:tr w:rsidR="007C73C8" w:rsidRPr="00BE1E0A" w:rsidTr="0078527D">
        <w:trPr>
          <w:trHeight w:val="1140"/>
        </w:trPr>
        <w:tc>
          <w:tcPr>
            <w:tcW w:w="1299" w:type="dxa"/>
            <w:tcBorders>
              <w:top w:val="single" w:sz="4" w:space="0" w:color="auto"/>
              <w:left w:val="single" w:sz="4" w:space="0" w:color="auto"/>
              <w:bottom w:val="single" w:sz="4" w:space="0" w:color="auto"/>
              <w:right w:val="single" w:sz="4" w:space="0" w:color="auto"/>
            </w:tcBorders>
            <w:shd w:val="clear" w:color="000000" w:fill="8EAADC"/>
            <w:noWrap/>
            <w:hideMark/>
          </w:tcPr>
          <w:p w:rsidR="007C73C8" w:rsidRPr="00BE1E0A" w:rsidRDefault="007C73C8" w:rsidP="007C73C8">
            <w:pPr>
              <w:widowControl/>
              <w:spacing w:line="240" w:lineRule="auto"/>
              <w:ind w:firstLine="0"/>
              <w:jc w:val="right"/>
              <w:rPr>
                <w:rFonts w:ascii="Calibri" w:hAnsi="Calibri"/>
                <w:color w:val="000000"/>
                <w:sz w:val="20"/>
                <w:lang w:eastAsia="bg-BG"/>
              </w:rPr>
            </w:pPr>
            <w:r w:rsidRPr="00BE1E0A">
              <w:rPr>
                <w:rFonts w:ascii="Calibri" w:hAnsi="Calibri"/>
                <w:color w:val="000000"/>
                <w:sz w:val="20"/>
                <w:lang w:eastAsia="bg-BG"/>
              </w:rPr>
              <w:t>П№</w:t>
            </w:r>
          </w:p>
        </w:tc>
        <w:tc>
          <w:tcPr>
            <w:tcW w:w="5304" w:type="dxa"/>
            <w:tcBorders>
              <w:top w:val="single" w:sz="4" w:space="0" w:color="auto"/>
              <w:left w:val="nil"/>
              <w:bottom w:val="single" w:sz="4" w:space="0" w:color="auto"/>
              <w:right w:val="single" w:sz="4" w:space="0" w:color="auto"/>
            </w:tcBorders>
            <w:shd w:val="clear" w:color="000000" w:fill="8EAADC"/>
            <w:hideMark/>
          </w:tcPr>
          <w:p w:rsidR="007C73C8" w:rsidRPr="00BE1E0A" w:rsidRDefault="007C73C8" w:rsidP="0078527D">
            <w:pPr>
              <w:widowControl/>
              <w:spacing w:line="240" w:lineRule="auto"/>
              <w:ind w:firstLine="0"/>
              <w:jc w:val="center"/>
              <w:rPr>
                <w:rFonts w:ascii="Calibri" w:hAnsi="Calibri"/>
                <w:color w:val="000000"/>
                <w:sz w:val="20"/>
                <w:lang w:eastAsia="bg-BG"/>
              </w:rPr>
            </w:pPr>
            <w:r w:rsidRPr="00BE1E0A">
              <w:rPr>
                <w:rFonts w:ascii="Calibri" w:hAnsi="Calibri"/>
                <w:color w:val="000000"/>
                <w:sz w:val="20"/>
                <w:lang w:eastAsia="bg-BG"/>
              </w:rPr>
              <w:t>Спецификация</w:t>
            </w:r>
          </w:p>
        </w:tc>
        <w:tc>
          <w:tcPr>
            <w:tcW w:w="1050" w:type="dxa"/>
            <w:tcBorders>
              <w:top w:val="single" w:sz="4" w:space="0" w:color="auto"/>
              <w:left w:val="nil"/>
              <w:bottom w:val="single" w:sz="4" w:space="0" w:color="auto"/>
              <w:right w:val="single" w:sz="4" w:space="0" w:color="auto"/>
            </w:tcBorders>
            <w:shd w:val="clear" w:color="000000" w:fill="8EAADC"/>
            <w:noWrap/>
            <w:hideMark/>
          </w:tcPr>
          <w:p w:rsidR="007C73C8" w:rsidRPr="00BE1E0A" w:rsidRDefault="007C73C8" w:rsidP="0078527D">
            <w:pPr>
              <w:widowControl/>
              <w:spacing w:line="240" w:lineRule="auto"/>
              <w:ind w:firstLine="0"/>
              <w:jc w:val="center"/>
              <w:rPr>
                <w:rFonts w:ascii="Calibri" w:hAnsi="Calibri"/>
                <w:sz w:val="20"/>
                <w:lang w:eastAsia="bg-BG"/>
              </w:rPr>
            </w:pPr>
            <w:proofErr w:type="spellStart"/>
            <w:r w:rsidRPr="00BE1E0A">
              <w:rPr>
                <w:rFonts w:ascii="Calibri" w:hAnsi="Calibri"/>
                <w:sz w:val="20"/>
                <w:lang w:eastAsia="bg-BG"/>
              </w:rPr>
              <w:t>м.е</w:t>
            </w:r>
            <w:proofErr w:type="spellEnd"/>
            <w:r w:rsidRPr="00BE1E0A">
              <w:rPr>
                <w:rFonts w:ascii="Calibri" w:hAnsi="Calibri"/>
                <w:sz w:val="20"/>
                <w:lang w:eastAsia="bg-BG"/>
              </w:rPr>
              <w:t>.</w:t>
            </w:r>
          </w:p>
        </w:tc>
        <w:tc>
          <w:tcPr>
            <w:tcW w:w="1293" w:type="dxa"/>
            <w:tcBorders>
              <w:top w:val="single" w:sz="4" w:space="0" w:color="auto"/>
              <w:left w:val="nil"/>
              <w:bottom w:val="single" w:sz="4" w:space="0" w:color="auto"/>
              <w:right w:val="single" w:sz="4" w:space="0" w:color="auto"/>
            </w:tcBorders>
            <w:shd w:val="clear" w:color="000000" w:fill="8EAADC"/>
            <w:hideMark/>
          </w:tcPr>
          <w:p w:rsidR="007C73C8" w:rsidRPr="00BE1E0A" w:rsidRDefault="007C73C8" w:rsidP="0078527D">
            <w:pPr>
              <w:widowControl/>
              <w:spacing w:line="240" w:lineRule="auto"/>
              <w:ind w:firstLine="0"/>
              <w:jc w:val="right"/>
              <w:rPr>
                <w:rFonts w:ascii="Calibri" w:hAnsi="Calibri"/>
                <w:color w:val="000000"/>
                <w:sz w:val="20"/>
                <w:lang w:eastAsia="bg-BG"/>
              </w:rPr>
            </w:pPr>
            <w:r w:rsidRPr="00BE1E0A">
              <w:rPr>
                <w:rFonts w:ascii="Calibri" w:hAnsi="Calibri"/>
                <w:color w:val="000000"/>
                <w:sz w:val="20"/>
                <w:lang w:eastAsia="bg-BG"/>
              </w:rPr>
              <w:t xml:space="preserve">Количество за </w:t>
            </w:r>
            <w:proofErr w:type="spellStart"/>
            <w:r w:rsidRPr="00BE1E0A">
              <w:rPr>
                <w:rFonts w:ascii="Calibri" w:hAnsi="Calibri"/>
                <w:color w:val="000000"/>
                <w:sz w:val="20"/>
                <w:lang w:eastAsia="bg-BG"/>
              </w:rPr>
              <w:t>м.е</w:t>
            </w:r>
            <w:proofErr w:type="spellEnd"/>
            <w:r w:rsidRPr="00BE1E0A">
              <w:rPr>
                <w:rFonts w:ascii="Calibri" w:hAnsi="Calibri"/>
                <w:color w:val="000000"/>
                <w:sz w:val="20"/>
                <w:lang w:eastAsia="bg-BG"/>
              </w:rPr>
              <w:t>.</w:t>
            </w:r>
          </w:p>
        </w:tc>
        <w:tc>
          <w:tcPr>
            <w:tcW w:w="1180" w:type="dxa"/>
            <w:tcBorders>
              <w:top w:val="single" w:sz="4" w:space="0" w:color="auto"/>
              <w:left w:val="nil"/>
              <w:bottom w:val="single" w:sz="4" w:space="0" w:color="auto"/>
              <w:right w:val="single" w:sz="4" w:space="0" w:color="auto"/>
            </w:tcBorders>
            <w:shd w:val="clear" w:color="000000" w:fill="8EAADC"/>
            <w:hideMark/>
          </w:tcPr>
          <w:p w:rsidR="007C73C8" w:rsidRPr="00BE1E0A" w:rsidRDefault="0078527D" w:rsidP="007C73C8">
            <w:pPr>
              <w:widowControl/>
              <w:spacing w:line="240" w:lineRule="auto"/>
              <w:ind w:firstLine="0"/>
              <w:jc w:val="center"/>
              <w:rPr>
                <w:rFonts w:ascii="Calibri" w:hAnsi="Calibri"/>
                <w:color w:val="000000"/>
                <w:sz w:val="20"/>
                <w:lang w:eastAsia="bg-BG"/>
              </w:rPr>
            </w:pPr>
            <w:r>
              <w:rPr>
                <w:rFonts w:ascii="Calibri" w:hAnsi="Calibri"/>
                <w:color w:val="000000"/>
                <w:sz w:val="20"/>
                <w:lang w:eastAsia="bg-BG"/>
              </w:rPr>
              <w:t>Каталожен номер</w:t>
            </w:r>
          </w:p>
        </w:tc>
        <w:tc>
          <w:tcPr>
            <w:tcW w:w="2147" w:type="dxa"/>
            <w:tcBorders>
              <w:top w:val="single" w:sz="4" w:space="0" w:color="auto"/>
              <w:left w:val="nil"/>
              <w:bottom w:val="single" w:sz="4" w:space="0" w:color="auto"/>
              <w:right w:val="single" w:sz="4" w:space="0" w:color="auto"/>
            </w:tcBorders>
            <w:shd w:val="clear" w:color="000000" w:fill="8EAADC"/>
          </w:tcPr>
          <w:p w:rsidR="007C73C8" w:rsidRPr="00BE1E0A" w:rsidRDefault="0078527D" w:rsidP="007C73C8">
            <w:pPr>
              <w:widowControl/>
              <w:spacing w:line="240" w:lineRule="auto"/>
              <w:ind w:firstLine="0"/>
              <w:jc w:val="center"/>
              <w:rPr>
                <w:rFonts w:ascii="Calibri" w:hAnsi="Calibri"/>
                <w:color w:val="000000"/>
                <w:sz w:val="20"/>
                <w:lang w:eastAsia="bg-BG"/>
              </w:rPr>
            </w:pPr>
            <w:r>
              <w:rPr>
                <w:rFonts w:ascii="Calibri" w:hAnsi="Calibri"/>
                <w:color w:val="000000"/>
                <w:sz w:val="20"/>
                <w:lang w:eastAsia="bg-BG"/>
              </w:rPr>
              <w:t xml:space="preserve">Търг. </w:t>
            </w:r>
            <w:proofErr w:type="spellStart"/>
            <w:r>
              <w:rPr>
                <w:rFonts w:ascii="Calibri" w:hAnsi="Calibri"/>
                <w:color w:val="000000"/>
                <w:sz w:val="20"/>
                <w:lang w:eastAsia="bg-BG"/>
              </w:rPr>
              <w:t>Наимен</w:t>
            </w:r>
            <w:proofErr w:type="spellEnd"/>
            <w:r>
              <w:rPr>
                <w:rFonts w:ascii="Calibri" w:hAnsi="Calibri"/>
                <w:color w:val="000000"/>
                <w:sz w:val="20"/>
                <w:lang w:eastAsia="bg-BG"/>
              </w:rPr>
              <w:t>.</w:t>
            </w:r>
          </w:p>
        </w:tc>
        <w:tc>
          <w:tcPr>
            <w:tcW w:w="1644" w:type="dxa"/>
            <w:tcBorders>
              <w:top w:val="single" w:sz="4" w:space="0" w:color="auto"/>
              <w:left w:val="single" w:sz="4" w:space="0" w:color="auto"/>
              <w:bottom w:val="single" w:sz="4" w:space="0" w:color="auto"/>
              <w:right w:val="single" w:sz="4" w:space="0" w:color="auto"/>
            </w:tcBorders>
            <w:shd w:val="clear" w:color="000000" w:fill="8EAADC"/>
          </w:tcPr>
          <w:p w:rsidR="007C73C8" w:rsidRPr="00BE1E0A" w:rsidRDefault="0078527D" w:rsidP="007C73C8">
            <w:pPr>
              <w:widowControl/>
              <w:spacing w:line="240" w:lineRule="auto"/>
              <w:ind w:firstLine="0"/>
              <w:jc w:val="center"/>
              <w:rPr>
                <w:rFonts w:ascii="Calibri" w:hAnsi="Calibri"/>
                <w:color w:val="000000"/>
                <w:sz w:val="20"/>
                <w:lang w:eastAsia="bg-BG"/>
              </w:rPr>
            </w:pPr>
            <w:r>
              <w:rPr>
                <w:rFonts w:ascii="Calibri" w:hAnsi="Calibri"/>
                <w:color w:val="000000"/>
                <w:sz w:val="20"/>
                <w:lang w:eastAsia="bg-BG"/>
              </w:rPr>
              <w:t>Производител</w:t>
            </w:r>
          </w:p>
        </w:tc>
        <w:tc>
          <w:tcPr>
            <w:tcW w:w="1498" w:type="dxa"/>
            <w:tcBorders>
              <w:top w:val="single" w:sz="4" w:space="0" w:color="auto"/>
              <w:left w:val="single" w:sz="4" w:space="0" w:color="auto"/>
              <w:bottom w:val="single" w:sz="4" w:space="0" w:color="auto"/>
              <w:right w:val="single" w:sz="4" w:space="0" w:color="auto"/>
            </w:tcBorders>
            <w:shd w:val="clear" w:color="000000" w:fill="8EAADC"/>
          </w:tcPr>
          <w:p w:rsidR="007C73C8" w:rsidRPr="00BE1E0A" w:rsidRDefault="0078527D" w:rsidP="007C73C8">
            <w:pPr>
              <w:widowControl/>
              <w:spacing w:line="240" w:lineRule="auto"/>
              <w:ind w:firstLine="0"/>
              <w:jc w:val="center"/>
              <w:rPr>
                <w:rFonts w:ascii="Calibri" w:hAnsi="Calibri"/>
                <w:color w:val="000000"/>
                <w:sz w:val="20"/>
                <w:lang w:eastAsia="bg-BG"/>
              </w:rPr>
            </w:pPr>
            <w:r>
              <w:rPr>
                <w:rFonts w:ascii="Calibri" w:hAnsi="Calibri"/>
                <w:color w:val="000000"/>
                <w:sz w:val="20"/>
                <w:lang w:eastAsia="bg-BG"/>
              </w:rPr>
              <w:t>Забележка</w:t>
            </w:r>
          </w:p>
        </w:tc>
      </w:tr>
      <w:tr w:rsidR="007C73C8" w:rsidRPr="00BE1E0A" w:rsidTr="0078527D">
        <w:trPr>
          <w:trHeight w:val="255"/>
        </w:trPr>
        <w:tc>
          <w:tcPr>
            <w:tcW w:w="1299" w:type="dxa"/>
            <w:tcBorders>
              <w:top w:val="nil"/>
              <w:left w:val="single" w:sz="4" w:space="0" w:color="auto"/>
              <w:bottom w:val="single" w:sz="4" w:space="0" w:color="auto"/>
              <w:right w:val="single" w:sz="4" w:space="0" w:color="auto"/>
            </w:tcBorders>
            <w:shd w:val="clear" w:color="000000" w:fill="BFBFBF"/>
            <w:hideMark/>
          </w:tcPr>
          <w:p w:rsidR="007C73C8" w:rsidRPr="00BE1E0A" w:rsidRDefault="007C73C8" w:rsidP="007C73C8">
            <w:pPr>
              <w:widowControl/>
              <w:spacing w:line="240" w:lineRule="auto"/>
              <w:ind w:firstLine="0"/>
              <w:jc w:val="center"/>
              <w:rPr>
                <w:rFonts w:ascii="Calibri" w:hAnsi="Calibri"/>
                <w:i/>
                <w:iCs/>
                <w:sz w:val="20"/>
                <w:lang w:eastAsia="bg-BG"/>
              </w:rPr>
            </w:pPr>
            <w:r w:rsidRPr="00BE1E0A">
              <w:rPr>
                <w:rFonts w:ascii="Calibri" w:hAnsi="Calibri"/>
                <w:i/>
                <w:iCs/>
                <w:sz w:val="20"/>
                <w:lang w:eastAsia="bg-BG"/>
              </w:rPr>
              <w:t>2</w:t>
            </w:r>
          </w:p>
        </w:tc>
        <w:tc>
          <w:tcPr>
            <w:tcW w:w="5304" w:type="dxa"/>
            <w:tcBorders>
              <w:top w:val="nil"/>
              <w:left w:val="nil"/>
              <w:bottom w:val="single" w:sz="4" w:space="0" w:color="auto"/>
              <w:right w:val="single" w:sz="4" w:space="0" w:color="auto"/>
            </w:tcBorders>
            <w:shd w:val="clear" w:color="000000" w:fill="BFBFBF"/>
            <w:hideMark/>
          </w:tcPr>
          <w:p w:rsidR="007C73C8" w:rsidRPr="00BE1E0A" w:rsidRDefault="007C73C8" w:rsidP="0078527D">
            <w:pPr>
              <w:widowControl/>
              <w:spacing w:line="240" w:lineRule="auto"/>
              <w:ind w:firstLine="0"/>
              <w:jc w:val="right"/>
              <w:rPr>
                <w:rFonts w:ascii="Calibri" w:hAnsi="Calibri"/>
                <w:i/>
                <w:iCs/>
                <w:sz w:val="20"/>
                <w:lang w:eastAsia="bg-BG"/>
              </w:rPr>
            </w:pPr>
            <w:r w:rsidRPr="00BE1E0A">
              <w:rPr>
                <w:rFonts w:ascii="Calibri" w:hAnsi="Calibri"/>
                <w:i/>
                <w:iCs/>
                <w:sz w:val="20"/>
                <w:lang w:eastAsia="bg-BG"/>
              </w:rPr>
              <w:t>3</w:t>
            </w:r>
          </w:p>
        </w:tc>
        <w:tc>
          <w:tcPr>
            <w:tcW w:w="1050" w:type="dxa"/>
            <w:tcBorders>
              <w:top w:val="nil"/>
              <w:left w:val="nil"/>
              <w:bottom w:val="single" w:sz="4" w:space="0" w:color="auto"/>
              <w:right w:val="single" w:sz="4" w:space="0" w:color="auto"/>
            </w:tcBorders>
            <w:shd w:val="clear" w:color="000000" w:fill="BFBFBF"/>
            <w:hideMark/>
          </w:tcPr>
          <w:p w:rsidR="007C73C8" w:rsidRPr="00BE1E0A" w:rsidRDefault="007C73C8" w:rsidP="0078527D">
            <w:pPr>
              <w:widowControl/>
              <w:spacing w:line="240" w:lineRule="auto"/>
              <w:ind w:firstLine="0"/>
              <w:jc w:val="center"/>
              <w:rPr>
                <w:rFonts w:ascii="Calibri" w:hAnsi="Calibri"/>
                <w:i/>
                <w:iCs/>
                <w:sz w:val="20"/>
                <w:lang w:eastAsia="bg-BG"/>
              </w:rPr>
            </w:pPr>
            <w:r w:rsidRPr="00BE1E0A">
              <w:rPr>
                <w:rFonts w:ascii="Calibri" w:hAnsi="Calibri"/>
                <w:i/>
                <w:iCs/>
                <w:sz w:val="20"/>
                <w:lang w:eastAsia="bg-BG"/>
              </w:rPr>
              <w:t>4</w:t>
            </w:r>
          </w:p>
        </w:tc>
        <w:tc>
          <w:tcPr>
            <w:tcW w:w="1293" w:type="dxa"/>
            <w:tcBorders>
              <w:top w:val="nil"/>
              <w:left w:val="nil"/>
              <w:bottom w:val="single" w:sz="4" w:space="0" w:color="auto"/>
              <w:right w:val="single" w:sz="4" w:space="0" w:color="auto"/>
            </w:tcBorders>
            <w:shd w:val="clear" w:color="000000" w:fill="BFBFBF"/>
            <w:hideMark/>
          </w:tcPr>
          <w:p w:rsidR="007C73C8" w:rsidRPr="00BE1E0A" w:rsidRDefault="007C73C8" w:rsidP="0078527D">
            <w:pPr>
              <w:widowControl/>
              <w:spacing w:line="240" w:lineRule="auto"/>
              <w:ind w:firstLine="0"/>
              <w:jc w:val="center"/>
              <w:rPr>
                <w:rFonts w:ascii="Calibri" w:hAnsi="Calibri"/>
                <w:i/>
                <w:iCs/>
                <w:sz w:val="20"/>
                <w:lang w:eastAsia="bg-BG"/>
              </w:rPr>
            </w:pPr>
            <w:r w:rsidRPr="00BE1E0A">
              <w:rPr>
                <w:rFonts w:ascii="Calibri" w:hAnsi="Calibri"/>
                <w:i/>
                <w:iCs/>
                <w:sz w:val="20"/>
                <w:lang w:eastAsia="bg-BG"/>
              </w:rPr>
              <w:t>5</w:t>
            </w:r>
          </w:p>
        </w:tc>
        <w:tc>
          <w:tcPr>
            <w:tcW w:w="1180" w:type="dxa"/>
            <w:tcBorders>
              <w:top w:val="nil"/>
              <w:left w:val="nil"/>
              <w:bottom w:val="single" w:sz="4" w:space="0" w:color="auto"/>
              <w:right w:val="single" w:sz="4" w:space="0" w:color="auto"/>
            </w:tcBorders>
            <w:shd w:val="clear" w:color="000000" w:fill="BFBFBF"/>
            <w:hideMark/>
          </w:tcPr>
          <w:p w:rsidR="007C73C8" w:rsidRPr="00BE1E0A" w:rsidRDefault="007C73C8" w:rsidP="007C73C8">
            <w:pPr>
              <w:widowControl/>
              <w:spacing w:line="240" w:lineRule="auto"/>
              <w:ind w:firstLine="0"/>
              <w:jc w:val="center"/>
              <w:rPr>
                <w:rFonts w:ascii="Calibri" w:hAnsi="Calibri"/>
                <w:i/>
                <w:iCs/>
                <w:sz w:val="20"/>
                <w:lang w:eastAsia="bg-BG"/>
              </w:rPr>
            </w:pPr>
            <w:r w:rsidRPr="00BE1E0A">
              <w:rPr>
                <w:rFonts w:ascii="Calibri" w:hAnsi="Calibri"/>
                <w:i/>
                <w:iCs/>
                <w:sz w:val="20"/>
                <w:lang w:eastAsia="bg-BG"/>
              </w:rPr>
              <w:t>8</w:t>
            </w:r>
          </w:p>
        </w:tc>
        <w:tc>
          <w:tcPr>
            <w:tcW w:w="2147" w:type="dxa"/>
            <w:tcBorders>
              <w:top w:val="single" w:sz="4" w:space="0" w:color="auto"/>
              <w:left w:val="nil"/>
              <w:bottom w:val="single" w:sz="4" w:space="0" w:color="auto"/>
              <w:right w:val="single" w:sz="4" w:space="0" w:color="auto"/>
            </w:tcBorders>
            <w:shd w:val="clear" w:color="000000" w:fill="BFBFBF"/>
          </w:tcPr>
          <w:p w:rsidR="007C73C8" w:rsidRPr="00BE1E0A" w:rsidRDefault="007C73C8" w:rsidP="007C73C8">
            <w:pPr>
              <w:widowControl/>
              <w:spacing w:line="240" w:lineRule="auto"/>
              <w:ind w:firstLine="0"/>
              <w:jc w:val="center"/>
              <w:rPr>
                <w:rFonts w:ascii="Calibri" w:hAnsi="Calibri"/>
                <w:i/>
                <w:iCs/>
                <w:sz w:val="20"/>
                <w:lang w:eastAsia="bg-BG"/>
              </w:rPr>
            </w:pPr>
          </w:p>
        </w:tc>
        <w:tc>
          <w:tcPr>
            <w:tcW w:w="1644" w:type="dxa"/>
            <w:tcBorders>
              <w:top w:val="single" w:sz="4" w:space="0" w:color="auto"/>
              <w:left w:val="single" w:sz="4" w:space="0" w:color="auto"/>
              <w:bottom w:val="single" w:sz="4" w:space="0" w:color="auto"/>
              <w:right w:val="single" w:sz="4" w:space="0" w:color="auto"/>
            </w:tcBorders>
            <w:shd w:val="clear" w:color="000000" w:fill="BFBFBF"/>
          </w:tcPr>
          <w:p w:rsidR="007C73C8" w:rsidRPr="00BE1E0A" w:rsidRDefault="007C73C8" w:rsidP="007C73C8">
            <w:pPr>
              <w:widowControl/>
              <w:spacing w:line="240" w:lineRule="auto"/>
              <w:ind w:firstLine="0"/>
              <w:jc w:val="center"/>
              <w:rPr>
                <w:rFonts w:ascii="Calibri" w:hAnsi="Calibri"/>
                <w:i/>
                <w:iCs/>
                <w:sz w:val="20"/>
                <w:lang w:eastAsia="bg-BG"/>
              </w:rPr>
            </w:pPr>
          </w:p>
        </w:tc>
        <w:tc>
          <w:tcPr>
            <w:tcW w:w="1498" w:type="dxa"/>
            <w:tcBorders>
              <w:top w:val="single" w:sz="4" w:space="0" w:color="auto"/>
              <w:left w:val="single" w:sz="4" w:space="0" w:color="auto"/>
              <w:bottom w:val="single" w:sz="4" w:space="0" w:color="auto"/>
              <w:right w:val="single" w:sz="4" w:space="0" w:color="auto"/>
            </w:tcBorders>
            <w:shd w:val="clear" w:color="000000" w:fill="BFBFBF"/>
          </w:tcPr>
          <w:p w:rsidR="007C73C8" w:rsidRPr="00BE1E0A" w:rsidRDefault="007C73C8" w:rsidP="007C73C8">
            <w:pPr>
              <w:widowControl/>
              <w:spacing w:line="240" w:lineRule="auto"/>
              <w:ind w:firstLine="0"/>
              <w:jc w:val="center"/>
              <w:rPr>
                <w:rFonts w:ascii="Calibri" w:hAnsi="Calibri"/>
                <w:i/>
                <w:iCs/>
                <w:sz w:val="20"/>
                <w:lang w:eastAsia="bg-BG"/>
              </w:rPr>
            </w:pPr>
          </w:p>
        </w:tc>
      </w:tr>
      <w:tr w:rsidR="007C73C8" w:rsidRPr="00BE1E0A" w:rsidTr="0078527D">
        <w:trPr>
          <w:trHeight w:val="255"/>
        </w:trPr>
        <w:tc>
          <w:tcPr>
            <w:tcW w:w="1299" w:type="dxa"/>
            <w:tcBorders>
              <w:top w:val="nil"/>
              <w:left w:val="single" w:sz="4" w:space="0" w:color="auto"/>
              <w:bottom w:val="single" w:sz="4" w:space="0" w:color="auto"/>
              <w:right w:val="single" w:sz="4" w:space="0" w:color="auto"/>
            </w:tcBorders>
            <w:shd w:val="clear" w:color="000000" w:fill="DEEBF6"/>
            <w:noWrap/>
          </w:tcPr>
          <w:p w:rsidR="007C73C8" w:rsidRPr="0078527D" w:rsidRDefault="007C73C8" w:rsidP="007C73C8">
            <w:pPr>
              <w:spacing w:line="312" w:lineRule="auto"/>
              <w:jc w:val="right"/>
              <w:rPr>
                <w:rFonts w:ascii="Cambria" w:hAnsi="Cambria"/>
                <w:b/>
                <w:color w:val="000000"/>
                <w:szCs w:val="22"/>
              </w:rPr>
            </w:pPr>
            <w:r w:rsidRPr="0078527D">
              <w:rPr>
                <w:rFonts w:ascii="Cambria" w:hAnsi="Cambria"/>
                <w:b/>
                <w:color w:val="000000"/>
                <w:szCs w:val="22"/>
              </w:rPr>
              <w:t>8</w:t>
            </w:r>
          </w:p>
        </w:tc>
        <w:tc>
          <w:tcPr>
            <w:tcW w:w="5304" w:type="dxa"/>
            <w:tcBorders>
              <w:top w:val="nil"/>
              <w:left w:val="nil"/>
              <w:bottom w:val="single" w:sz="4" w:space="0" w:color="auto"/>
              <w:right w:val="single" w:sz="4" w:space="0" w:color="auto"/>
            </w:tcBorders>
            <w:shd w:val="clear" w:color="000000" w:fill="DEEBF6"/>
          </w:tcPr>
          <w:p w:rsidR="007C73C8" w:rsidRPr="0078527D" w:rsidRDefault="007C73C8" w:rsidP="0078527D">
            <w:pPr>
              <w:spacing w:line="312" w:lineRule="auto"/>
              <w:ind w:firstLine="0"/>
              <w:rPr>
                <w:rFonts w:ascii="Cambria" w:hAnsi="Cambria"/>
                <w:b/>
                <w:color w:val="000000"/>
                <w:szCs w:val="22"/>
              </w:rPr>
            </w:pPr>
            <w:r w:rsidRPr="0078527D">
              <w:rPr>
                <w:rFonts w:ascii="Cambria" w:hAnsi="Cambria"/>
                <w:b/>
                <w:color w:val="000000"/>
                <w:szCs w:val="22"/>
              </w:rPr>
              <w:t xml:space="preserve">ОБОСОБЕНА ПОЗИЦИЯ № 8 – Биохимични реактиви за апарат </w:t>
            </w:r>
            <w:proofErr w:type="spellStart"/>
            <w:r w:rsidRPr="0078527D">
              <w:rPr>
                <w:rFonts w:ascii="Cambria" w:hAnsi="Cambria"/>
                <w:b/>
                <w:color w:val="000000"/>
                <w:szCs w:val="22"/>
              </w:rPr>
              <w:t>Nyco</w:t>
            </w:r>
            <w:proofErr w:type="spellEnd"/>
            <w:r w:rsidRPr="0078527D">
              <w:rPr>
                <w:rFonts w:ascii="Cambria" w:hAnsi="Cambria"/>
                <w:b/>
                <w:color w:val="000000"/>
                <w:szCs w:val="22"/>
              </w:rPr>
              <w:t xml:space="preserve"> </w:t>
            </w:r>
            <w:proofErr w:type="spellStart"/>
            <w:r w:rsidRPr="0078527D">
              <w:rPr>
                <w:rFonts w:ascii="Cambria" w:hAnsi="Cambria"/>
                <w:b/>
                <w:color w:val="000000"/>
                <w:szCs w:val="22"/>
              </w:rPr>
              <w:t>Card</w:t>
            </w:r>
            <w:proofErr w:type="spellEnd"/>
            <w:r w:rsidRPr="0078527D">
              <w:rPr>
                <w:rFonts w:ascii="Cambria" w:hAnsi="Cambria"/>
                <w:b/>
                <w:color w:val="000000"/>
                <w:szCs w:val="22"/>
              </w:rPr>
              <w:t xml:space="preserve"> </w:t>
            </w:r>
            <w:proofErr w:type="spellStart"/>
            <w:r w:rsidRPr="0078527D">
              <w:rPr>
                <w:rFonts w:ascii="Cambria" w:hAnsi="Cambria"/>
                <w:b/>
                <w:color w:val="000000"/>
                <w:szCs w:val="22"/>
              </w:rPr>
              <w:t>Reader</w:t>
            </w:r>
            <w:proofErr w:type="spellEnd"/>
            <w:r w:rsidRPr="0078527D">
              <w:rPr>
                <w:rFonts w:ascii="Cambria" w:hAnsi="Cambria"/>
                <w:b/>
                <w:color w:val="000000"/>
                <w:szCs w:val="22"/>
              </w:rPr>
              <w:t xml:space="preserve"> II</w:t>
            </w:r>
          </w:p>
        </w:tc>
        <w:tc>
          <w:tcPr>
            <w:tcW w:w="1050" w:type="dxa"/>
            <w:tcBorders>
              <w:top w:val="nil"/>
              <w:left w:val="nil"/>
              <w:bottom w:val="single" w:sz="4" w:space="0" w:color="auto"/>
              <w:right w:val="single" w:sz="4" w:space="0" w:color="auto"/>
            </w:tcBorders>
            <w:shd w:val="clear" w:color="000000" w:fill="DEEBF6"/>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 </w:t>
            </w:r>
          </w:p>
        </w:tc>
        <w:tc>
          <w:tcPr>
            <w:tcW w:w="1293" w:type="dxa"/>
            <w:tcBorders>
              <w:top w:val="nil"/>
              <w:left w:val="nil"/>
              <w:bottom w:val="single" w:sz="4" w:space="0" w:color="auto"/>
              <w:right w:val="single" w:sz="4" w:space="0" w:color="auto"/>
            </w:tcBorders>
            <w:shd w:val="clear" w:color="000000" w:fill="DEEBF6"/>
            <w:noWrap/>
          </w:tcPr>
          <w:p w:rsidR="007C73C8" w:rsidRPr="00D008FB" w:rsidRDefault="007C73C8" w:rsidP="0078527D">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nil"/>
              <w:left w:val="nil"/>
              <w:bottom w:val="single" w:sz="4" w:space="0" w:color="auto"/>
              <w:right w:val="single" w:sz="4" w:space="0" w:color="auto"/>
            </w:tcBorders>
            <w:shd w:val="clear" w:color="000000" w:fill="DEEBF6"/>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shd w:val="clear" w:color="000000" w:fill="DEEBF6"/>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shd w:val="clear" w:color="000000" w:fill="DEEBF6"/>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shd w:val="clear" w:color="000000" w:fill="DEEBF6"/>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8.1.</w:t>
            </w:r>
          </w:p>
        </w:tc>
        <w:tc>
          <w:tcPr>
            <w:tcW w:w="5304" w:type="dxa"/>
            <w:tcBorders>
              <w:top w:val="nil"/>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C-</w:t>
            </w:r>
            <w:proofErr w:type="spellStart"/>
            <w:r w:rsidRPr="00D008FB">
              <w:rPr>
                <w:rFonts w:ascii="Cambria" w:hAnsi="Cambria"/>
                <w:color w:val="000000"/>
                <w:szCs w:val="22"/>
              </w:rPr>
              <w:t>реактижен</w:t>
            </w:r>
            <w:proofErr w:type="spellEnd"/>
            <w:r w:rsidRPr="00D008FB">
              <w:rPr>
                <w:rFonts w:ascii="Cambria" w:hAnsi="Cambria"/>
                <w:color w:val="000000"/>
                <w:szCs w:val="22"/>
              </w:rPr>
              <w:t xml:space="preserve"> протеин. За апарат </w:t>
            </w:r>
            <w:proofErr w:type="spellStart"/>
            <w:r w:rsidRPr="00D008FB">
              <w:rPr>
                <w:rFonts w:ascii="Cambria" w:hAnsi="Cambria"/>
                <w:color w:val="000000"/>
                <w:szCs w:val="22"/>
              </w:rPr>
              <w:t>NycoCard</w:t>
            </w:r>
            <w:proofErr w:type="spellEnd"/>
            <w:r w:rsidRPr="00D008FB">
              <w:rPr>
                <w:rFonts w:ascii="Cambria" w:hAnsi="Cambria"/>
                <w:color w:val="000000"/>
                <w:szCs w:val="22"/>
              </w:rPr>
              <w:t xml:space="preserve"> </w:t>
            </w:r>
            <w:proofErr w:type="spellStart"/>
            <w:r w:rsidRPr="00D008FB">
              <w:rPr>
                <w:rFonts w:ascii="Cambria" w:hAnsi="Cambria"/>
                <w:color w:val="000000"/>
                <w:szCs w:val="22"/>
              </w:rPr>
              <w:t>Reader</w:t>
            </w:r>
            <w:proofErr w:type="spellEnd"/>
            <w:r w:rsidRPr="00D008FB">
              <w:rPr>
                <w:rFonts w:ascii="Cambria" w:hAnsi="Cambria"/>
                <w:color w:val="000000"/>
                <w:szCs w:val="22"/>
              </w:rPr>
              <w:t xml:space="preserve"> II</w:t>
            </w:r>
          </w:p>
        </w:tc>
        <w:tc>
          <w:tcPr>
            <w:tcW w:w="1050"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600.0    </w:t>
            </w:r>
          </w:p>
        </w:tc>
        <w:tc>
          <w:tcPr>
            <w:tcW w:w="1180" w:type="dxa"/>
            <w:tcBorders>
              <w:top w:val="nil"/>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8.2.</w:t>
            </w:r>
          </w:p>
        </w:tc>
        <w:tc>
          <w:tcPr>
            <w:tcW w:w="5304" w:type="dxa"/>
            <w:tcBorders>
              <w:top w:val="nil"/>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D – </w:t>
            </w:r>
            <w:proofErr w:type="spellStart"/>
            <w:r w:rsidRPr="00D008FB">
              <w:rPr>
                <w:rFonts w:ascii="Cambria" w:hAnsi="Cambria"/>
                <w:color w:val="000000"/>
                <w:szCs w:val="22"/>
              </w:rPr>
              <w:t>димер</w:t>
            </w:r>
            <w:proofErr w:type="spellEnd"/>
            <w:r w:rsidRPr="00D008FB">
              <w:rPr>
                <w:rFonts w:ascii="Cambria" w:hAnsi="Cambria"/>
                <w:color w:val="000000"/>
                <w:szCs w:val="22"/>
              </w:rPr>
              <w:t xml:space="preserve">. За апарат </w:t>
            </w:r>
            <w:proofErr w:type="spellStart"/>
            <w:r w:rsidRPr="00D008FB">
              <w:rPr>
                <w:rFonts w:ascii="Cambria" w:hAnsi="Cambria"/>
                <w:color w:val="000000"/>
                <w:szCs w:val="22"/>
              </w:rPr>
              <w:t>Nyco</w:t>
            </w:r>
            <w:proofErr w:type="spellEnd"/>
            <w:r w:rsidRPr="00D008FB">
              <w:rPr>
                <w:rFonts w:ascii="Cambria" w:hAnsi="Cambria"/>
                <w:color w:val="000000"/>
                <w:szCs w:val="22"/>
              </w:rPr>
              <w:t xml:space="preserve"> </w:t>
            </w:r>
            <w:proofErr w:type="spellStart"/>
            <w:r w:rsidRPr="00D008FB">
              <w:rPr>
                <w:rFonts w:ascii="Cambria" w:hAnsi="Cambria"/>
                <w:color w:val="000000"/>
                <w:szCs w:val="22"/>
              </w:rPr>
              <w:t>Card</w:t>
            </w:r>
            <w:proofErr w:type="spellEnd"/>
            <w:r w:rsidRPr="00D008FB">
              <w:rPr>
                <w:rFonts w:ascii="Cambria" w:hAnsi="Cambria"/>
                <w:color w:val="000000"/>
                <w:szCs w:val="22"/>
              </w:rPr>
              <w:t xml:space="preserve"> </w:t>
            </w:r>
            <w:proofErr w:type="spellStart"/>
            <w:r w:rsidRPr="00D008FB">
              <w:rPr>
                <w:rFonts w:ascii="Cambria" w:hAnsi="Cambria"/>
                <w:color w:val="000000"/>
                <w:szCs w:val="22"/>
              </w:rPr>
              <w:t>Reader</w:t>
            </w:r>
            <w:proofErr w:type="spellEnd"/>
            <w:r w:rsidRPr="00D008FB">
              <w:rPr>
                <w:rFonts w:ascii="Cambria" w:hAnsi="Cambria"/>
                <w:color w:val="000000"/>
                <w:szCs w:val="22"/>
              </w:rPr>
              <w:t xml:space="preserve"> II</w:t>
            </w:r>
          </w:p>
        </w:tc>
        <w:tc>
          <w:tcPr>
            <w:tcW w:w="1050"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center"/>
              <w:rPr>
                <w:rFonts w:ascii="Cambria" w:hAnsi="Cambria"/>
                <w:b/>
                <w:bCs/>
                <w:color w:val="000000"/>
                <w:szCs w:val="22"/>
              </w:rPr>
            </w:pPr>
            <w:r w:rsidRPr="00D008FB">
              <w:rPr>
                <w:rFonts w:ascii="Cambria" w:hAnsi="Cambria"/>
                <w:b/>
                <w:bCs/>
                <w:color w:val="000000"/>
                <w:szCs w:val="22"/>
              </w:rPr>
              <w:t xml:space="preserve">1 440.0    </w:t>
            </w:r>
          </w:p>
        </w:tc>
        <w:tc>
          <w:tcPr>
            <w:tcW w:w="1180" w:type="dxa"/>
            <w:tcBorders>
              <w:top w:val="nil"/>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8.3.</w:t>
            </w:r>
          </w:p>
        </w:tc>
        <w:tc>
          <w:tcPr>
            <w:tcW w:w="5304" w:type="dxa"/>
            <w:tcBorders>
              <w:top w:val="nil"/>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proofErr w:type="spellStart"/>
            <w:r w:rsidRPr="00D008FB">
              <w:rPr>
                <w:rFonts w:ascii="Cambria" w:hAnsi="Cambria"/>
                <w:color w:val="000000"/>
                <w:szCs w:val="22"/>
              </w:rPr>
              <w:t>Гликиран</w:t>
            </w:r>
            <w:proofErr w:type="spellEnd"/>
            <w:r w:rsidRPr="00D008FB">
              <w:rPr>
                <w:rFonts w:ascii="Cambria" w:hAnsi="Cambria"/>
                <w:color w:val="000000"/>
                <w:szCs w:val="22"/>
              </w:rPr>
              <w:t xml:space="preserve"> хемоглобин. За апарат </w:t>
            </w:r>
            <w:proofErr w:type="spellStart"/>
            <w:r w:rsidRPr="00D008FB">
              <w:rPr>
                <w:rFonts w:ascii="Cambria" w:hAnsi="Cambria"/>
                <w:color w:val="000000"/>
                <w:szCs w:val="22"/>
              </w:rPr>
              <w:t>NycoCard</w:t>
            </w:r>
            <w:proofErr w:type="spellEnd"/>
            <w:r w:rsidRPr="00D008FB">
              <w:rPr>
                <w:rFonts w:ascii="Cambria" w:hAnsi="Cambria"/>
                <w:color w:val="000000"/>
                <w:szCs w:val="22"/>
              </w:rPr>
              <w:t xml:space="preserve"> </w:t>
            </w:r>
            <w:proofErr w:type="spellStart"/>
            <w:r w:rsidRPr="00D008FB">
              <w:rPr>
                <w:rFonts w:ascii="Cambria" w:hAnsi="Cambria"/>
                <w:color w:val="000000"/>
                <w:szCs w:val="22"/>
              </w:rPr>
              <w:t>Reader</w:t>
            </w:r>
            <w:proofErr w:type="spellEnd"/>
            <w:r w:rsidRPr="00D008FB">
              <w:rPr>
                <w:rFonts w:ascii="Cambria" w:hAnsi="Cambria"/>
                <w:color w:val="000000"/>
                <w:szCs w:val="22"/>
              </w:rPr>
              <w:t xml:space="preserve"> II</w:t>
            </w:r>
          </w:p>
        </w:tc>
        <w:tc>
          <w:tcPr>
            <w:tcW w:w="1050"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200.0    </w:t>
            </w:r>
          </w:p>
        </w:tc>
        <w:tc>
          <w:tcPr>
            <w:tcW w:w="1180" w:type="dxa"/>
            <w:tcBorders>
              <w:top w:val="nil"/>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8.4.</w:t>
            </w:r>
          </w:p>
        </w:tc>
        <w:tc>
          <w:tcPr>
            <w:tcW w:w="5304" w:type="dxa"/>
            <w:tcBorders>
              <w:top w:val="nil"/>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proofErr w:type="spellStart"/>
            <w:r w:rsidRPr="00D008FB">
              <w:rPr>
                <w:rFonts w:ascii="Cambria" w:hAnsi="Cambria"/>
                <w:color w:val="000000"/>
                <w:szCs w:val="22"/>
              </w:rPr>
              <w:t>Микроалбуминурия</w:t>
            </w:r>
            <w:proofErr w:type="spellEnd"/>
            <w:r w:rsidRPr="00D008FB">
              <w:rPr>
                <w:rFonts w:ascii="Cambria" w:hAnsi="Cambria"/>
                <w:color w:val="000000"/>
                <w:szCs w:val="22"/>
              </w:rPr>
              <w:t xml:space="preserve">. За апарат </w:t>
            </w:r>
            <w:proofErr w:type="spellStart"/>
            <w:r w:rsidRPr="00D008FB">
              <w:rPr>
                <w:rFonts w:ascii="Cambria" w:hAnsi="Cambria"/>
                <w:color w:val="000000"/>
                <w:szCs w:val="22"/>
              </w:rPr>
              <w:t>NycoCard</w:t>
            </w:r>
            <w:proofErr w:type="spellEnd"/>
            <w:r w:rsidRPr="00D008FB">
              <w:rPr>
                <w:rFonts w:ascii="Cambria" w:hAnsi="Cambria"/>
                <w:color w:val="000000"/>
                <w:szCs w:val="22"/>
              </w:rPr>
              <w:t xml:space="preserve"> </w:t>
            </w:r>
            <w:proofErr w:type="spellStart"/>
            <w:r w:rsidRPr="00D008FB">
              <w:rPr>
                <w:rFonts w:ascii="Cambria" w:hAnsi="Cambria"/>
                <w:color w:val="000000"/>
                <w:szCs w:val="22"/>
              </w:rPr>
              <w:t>Reader</w:t>
            </w:r>
            <w:proofErr w:type="spellEnd"/>
            <w:r w:rsidRPr="00D008FB">
              <w:rPr>
                <w:rFonts w:ascii="Cambria" w:hAnsi="Cambria"/>
                <w:color w:val="000000"/>
                <w:szCs w:val="22"/>
              </w:rPr>
              <w:t xml:space="preserve"> II</w:t>
            </w:r>
          </w:p>
        </w:tc>
        <w:tc>
          <w:tcPr>
            <w:tcW w:w="1050"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200.0    </w:t>
            </w:r>
          </w:p>
        </w:tc>
        <w:tc>
          <w:tcPr>
            <w:tcW w:w="1180" w:type="dxa"/>
            <w:tcBorders>
              <w:top w:val="nil"/>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9</w:t>
            </w:r>
          </w:p>
        </w:tc>
        <w:tc>
          <w:tcPr>
            <w:tcW w:w="5304" w:type="dxa"/>
            <w:tcBorders>
              <w:top w:val="nil"/>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ПОЗИЦИЯ № 9 - Тестове за урина</w:t>
            </w:r>
          </w:p>
        </w:tc>
        <w:tc>
          <w:tcPr>
            <w:tcW w:w="1050"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 </w:t>
            </w:r>
          </w:p>
        </w:tc>
        <w:tc>
          <w:tcPr>
            <w:tcW w:w="1293"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nil"/>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9.1.</w:t>
            </w:r>
          </w:p>
        </w:tc>
        <w:tc>
          <w:tcPr>
            <w:tcW w:w="5304" w:type="dxa"/>
            <w:tcBorders>
              <w:top w:val="nil"/>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Тестове за урина – белтък и глюкоза</w:t>
            </w:r>
          </w:p>
        </w:tc>
        <w:tc>
          <w:tcPr>
            <w:tcW w:w="1050"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ленти</w:t>
            </w:r>
          </w:p>
        </w:tc>
        <w:tc>
          <w:tcPr>
            <w:tcW w:w="1293"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700.0    </w:t>
            </w:r>
          </w:p>
        </w:tc>
        <w:tc>
          <w:tcPr>
            <w:tcW w:w="1180" w:type="dxa"/>
            <w:tcBorders>
              <w:top w:val="nil"/>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9.2.</w:t>
            </w:r>
          </w:p>
        </w:tc>
        <w:tc>
          <w:tcPr>
            <w:tcW w:w="5304" w:type="dxa"/>
            <w:tcBorders>
              <w:top w:val="nil"/>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Тестове за урина – </w:t>
            </w:r>
            <w:proofErr w:type="spellStart"/>
            <w:r w:rsidRPr="00D008FB">
              <w:rPr>
                <w:rFonts w:ascii="Cambria" w:hAnsi="Cambria"/>
                <w:color w:val="000000"/>
                <w:szCs w:val="22"/>
              </w:rPr>
              <w:t>билирубин</w:t>
            </w:r>
            <w:proofErr w:type="spellEnd"/>
            <w:r w:rsidRPr="00D008FB">
              <w:rPr>
                <w:rFonts w:ascii="Cambria" w:hAnsi="Cambria"/>
                <w:color w:val="000000"/>
                <w:szCs w:val="22"/>
              </w:rPr>
              <w:t xml:space="preserve">, </w:t>
            </w:r>
            <w:proofErr w:type="spellStart"/>
            <w:r w:rsidRPr="00D008FB">
              <w:rPr>
                <w:rFonts w:ascii="Cambria" w:hAnsi="Cambria"/>
                <w:color w:val="000000"/>
                <w:szCs w:val="22"/>
              </w:rPr>
              <w:t>уробилиноген</w:t>
            </w:r>
            <w:proofErr w:type="spellEnd"/>
          </w:p>
        </w:tc>
        <w:tc>
          <w:tcPr>
            <w:tcW w:w="1050"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ленти</w:t>
            </w:r>
          </w:p>
        </w:tc>
        <w:tc>
          <w:tcPr>
            <w:tcW w:w="1293"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200.0    </w:t>
            </w:r>
          </w:p>
        </w:tc>
        <w:tc>
          <w:tcPr>
            <w:tcW w:w="1180" w:type="dxa"/>
            <w:tcBorders>
              <w:top w:val="nil"/>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nil"/>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9.3.</w:t>
            </w:r>
          </w:p>
        </w:tc>
        <w:tc>
          <w:tcPr>
            <w:tcW w:w="5304" w:type="dxa"/>
            <w:tcBorders>
              <w:top w:val="nil"/>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Тестове за урина – глюкоза, кетони</w:t>
            </w:r>
          </w:p>
        </w:tc>
        <w:tc>
          <w:tcPr>
            <w:tcW w:w="1050"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ленти</w:t>
            </w:r>
          </w:p>
        </w:tc>
        <w:tc>
          <w:tcPr>
            <w:tcW w:w="1293" w:type="dxa"/>
            <w:tcBorders>
              <w:top w:val="nil"/>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2 200.0    </w:t>
            </w:r>
          </w:p>
        </w:tc>
        <w:tc>
          <w:tcPr>
            <w:tcW w:w="1180" w:type="dxa"/>
            <w:tcBorders>
              <w:top w:val="nil"/>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9.4.</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Тестове за урина – еритроцити и кръв в урината</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ленти</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300.0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9.5.</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Тестове за урина – </w:t>
            </w:r>
            <w:proofErr w:type="spellStart"/>
            <w:r w:rsidRPr="00D008FB">
              <w:rPr>
                <w:rFonts w:ascii="Cambria" w:hAnsi="Cambria"/>
                <w:color w:val="000000"/>
                <w:szCs w:val="22"/>
              </w:rPr>
              <w:t>рН</w:t>
            </w:r>
            <w:proofErr w:type="spellEnd"/>
            <w:r w:rsidRPr="00D008FB">
              <w:rPr>
                <w:rFonts w:ascii="Cambria" w:hAnsi="Cambria"/>
                <w:color w:val="000000"/>
                <w:szCs w:val="22"/>
              </w:rPr>
              <w:t>, белтък</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ленти</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300.0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78527D" w:rsidRDefault="007C73C8" w:rsidP="007C73C8">
            <w:pPr>
              <w:spacing w:line="312" w:lineRule="auto"/>
              <w:jc w:val="right"/>
              <w:rPr>
                <w:rFonts w:ascii="Cambria" w:hAnsi="Cambria"/>
                <w:b/>
                <w:color w:val="000000"/>
                <w:szCs w:val="22"/>
              </w:rPr>
            </w:pPr>
            <w:r w:rsidRPr="0078527D">
              <w:rPr>
                <w:rFonts w:ascii="Cambria" w:hAnsi="Cambria"/>
                <w:b/>
                <w:color w:val="000000"/>
                <w:szCs w:val="22"/>
              </w:rPr>
              <w:t>10</w:t>
            </w:r>
          </w:p>
        </w:tc>
        <w:tc>
          <w:tcPr>
            <w:tcW w:w="5304" w:type="dxa"/>
            <w:tcBorders>
              <w:top w:val="single" w:sz="4" w:space="0" w:color="auto"/>
              <w:left w:val="nil"/>
              <w:bottom w:val="single" w:sz="4" w:space="0" w:color="auto"/>
              <w:right w:val="single" w:sz="4" w:space="0" w:color="auto"/>
            </w:tcBorders>
            <w:shd w:val="clear" w:color="auto" w:fill="auto"/>
          </w:tcPr>
          <w:p w:rsidR="007C73C8" w:rsidRPr="0078527D" w:rsidRDefault="007C73C8" w:rsidP="0078527D">
            <w:pPr>
              <w:spacing w:line="312" w:lineRule="auto"/>
              <w:ind w:firstLine="0"/>
              <w:rPr>
                <w:rFonts w:ascii="Cambria" w:hAnsi="Cambria"/>
                <w:b/>
                <w:color w:val="000000"/>
                <w:szCs w:val="22"/>
              </w:rPr>
            </w:pPr>
            <w:r w:rsidRPr="0078527D">
              <w:rPr>
                <w:rFonts w:ascii="Cambria" w:hAnsi="Cambria"/>
                <w:b/>
                <w:color w:val="000000"/>
                <w:szCs w:val="22"/>
              </w:rPr>
              <w:t>ПОЗИЦИЯ № 10 – Разтвори за клинична лаборатория</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 </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lastRenderedPageBreak/>
              <w:t>10.1.</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proofErr w:type="spellStart"/>
            <w:r w:rsidRPr="00D008FB">
              <w:rPr>
                <w:rFonts w:ascii="Cambria" w:hAnsi="Cambria"/>
                <w:color w:val="000000"/>
                <w:szCs w:val="22"/>
              </w:rPr>
              <w:t>Анти</w:t>
            </w:r>
            <w:proofErr w:type="spellEnd"/>
            <w:r w:rsidRPr="00D008FB">
              <w:rPr>
                <w:rFonts w:ascii="Cambria" w:hAnsi="Cambria"/>
                <w:color w:val="000000"/>
                <w:szCs w:val="22"/>
              </w:rPr>
              <w:t xml:space="preserve"> ДНК антитела насочени срещу LE /Качествен </w:t>
            </w:r>
            <w:proofErr w:type="spellStart"/>
            <w:r w:rsidRPr="00D008FB">
              <w:rPr>
                <w:rFonts w:ascii="Cambria" w:hAnsi="Cambria"/>
                <w:color w:val="000000"/>
                <w:szCs w:val="22"/>
              </w:rPr>
              <w:t>латексов</w:t>
            </w:r>
            <w:proofErr w:type="spellEnd"/>
            <w:r w:rsidRPr="00D008FB">
              <w:rPr>
                <w:rFonts w:ascii="Cambria" w:hAnsi="Cambria"/>
                <w:color w:val="000000"/>
                <w:szCs w:val="22"/>
              </w:rPr>
              <w:t xml:space="preserve"> тест /. Опаковка: 50 до 100 теста</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50.0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10.2.</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proofErr w:type="spellStart"/>
            <w:r w:rsidRPr="00D008FB">
              <w:rPr>
                <w:rFonts w:ascii="Cambria" w:hAnsi="Cambria"/>
                <w:color w:val="000000"/>
                <w:szCs w:val="22"/>
              </w:rPr>
              <w:t>Бидестилирана</w:t>
            </w:r>
            <w:proofErr w:type="spellEnd"/>
            <w:r w:rsidRPr="00D008FB">
              <w:rPr>
                <w:rFonts w:ascii="Cambria" w:hAnsi="Cambria"/>
                <w:color w:val="000000"/>
                <w:szCs w:val="22"/>
              </w:rPr>
              <w:t xml:space="preserve"> вода. Опаковка: ампули от 10 </w:t>
            </w:r>
            <w:proofErr w:type="spellStart"/>
            <w:r w:rsidRPr="00D008FB">
              <w:rPr>
                <w:rFonts w:ascii="Cambria" w:hAnsi="Cambria"/>
                <w:color w:val="000000"/>
                <w:szCs w:val="22"/>
              </w:rPr>
              <w:t>мл</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proofErr w:type="spellStart"/>
            <w:r w:rsidRPr="00D008FB">
              <w:rPr>
                <w:rFonts w:ascii="Cambria" w:hAnsi="Cambria"/>
                <w:szCs w:val="22"/>
              </w:rPr>
              <w:t>мл</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2 000.0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10.4.</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proofErr w:type="spellStart"/>
            <w:r w:rsidRPr="00D008FB">
              <w:rPr>
                <w:rFonts w:ascii="Cambria" w:hAnsi="Cambria"/>
                <w:color w:val="000000"/>
                <w:szCs w:val="22"/>
              </w:rPr>
              <w:t>Бромтимолблау</w:t>
            </w:r>
            <w:proofErr w:type="spellEnd"/>
            <w:r w:rsidRPr="00D008FB">
              <w:rPr>
                <w:rFonts w:ascii="Cambria" w:hAnsi="Cambria"/>
                <w:color w:val="000000"/>
                <w:szCs w:val="22"/>
              </w:rPr>
              <w:t xml:space="preserve"> </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грам</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50.0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10.5.</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Ледена оцетна киселина </w:t>
            </w:r>
            <w:proofErr w:type="spellStart"/>
            <w:r w:rsidRPr="00D008FB">
              <w:rPr>
                <w:rFonts w:ascii="Cambria" w:hAnsi="Cambria"/>
                <w:color w:val="000000"/>
                <w:szCs w:val="22"/>
              </w:rPr>
              <w:t>р.а</w:t>
            </w:r>
            <w:proofErr w:type="spellEnd"/>
            <w:r w:rsidRPr="00D008FB">
              <w:rPr>
                <w:rFonts w:ascii="Cambria" w:hAnsi="Cambria"/>
                <w:color w:val="000000"/>
                <w:szCs w:val="22"/>
              </w:rPr>
              <w:t>.</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л</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10.6.</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Метилов алкохол</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л</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4.0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10.9.</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Разтвор на Панди. Опаковка от 0.2 л</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proofErr w:type="spellStart"/>
            <w:r w:rsidRPr="00D008FB">
              <w:rPr>
                <w:rFonts w:ascii="Cambria" w:hAnsi="Cambria"/>
                <w:szCs w:val="22"/>
              </w:rPr>
              <w:t>мл</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250.0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10.11.</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Реактив на Ерлих. Изследване на </w:t>
            </w:r>
            <w:proofErr w:type="spellStart"/>
            <w:r w:rsidRPr="00D008FB">
              <w:rPr>
                <w:rFonts w:ascii="Cambria" w:hAnsi="Cambria"/>
                <w:color w:val="000000"/>
                <w:szCs w:val="22"/>
              </w:rPr>
              <w:t>уробилиноген</w:t>
            </w:r>
            <w:proofErr w:type="spellEnd"/>
            <w:r w:rsidRPr="00D008FB">
              <w:rPr>
                <w:rFonts w:ascii="Cambria" w:hAnsi="Cambria"/>
                <w:color w:val="000000"/>
                <w:szCs w:val="22"/>
              </w:rPr>
              <w:t xml:space="preserve"> в урина</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л</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10.12.</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w:t>
            </w:r>
            <w:proofErr w:type="spellStart"/>
            <w:r w:rsidRPr="00D008FB">
              <w:rPr>
                <w:rFonts w:ascii="Cambria" w:hAnsi="Cambria"/>
                <w:color w:val="000000"/>
                <w:szCs w:val="22"/>
              </w:rPr>
              <w:t>латексов</w:t>
            </w:r>
            <w:proofErr w:type="spellEnd"/>
            <w:r w:rsidRPr="00D008FB">
              <w:rPr>
                <w:rFonts w:ascii="Cambria" w:hAnsi="Cambria"/>
                <w:color w:val="000000"/>
                <w:szCs w:val="22"/>
              </w:rPr>
              <w:t xml:space="preserve"> </w:t>
            </w:r>
            <w:proofErr w:type="spellStart"/>
            <w:r w:rsidRPr="00D008FB">
              <w:rPr>
                <w:rFonts w:ascii="Cambria" w:hAnsi="Cambria"/>
                <w:color w:val="000000"/>
                <w:szCs w:val="22"/>
              </w:rPr>
              <w:t>Фибриндеградационни</w:t>
            </w:r>
            <w:proofErr w:type="spellEnd"/>
            <w:r w:rsidRPr="00D008FB">
              <w:rPr>
                <w:rFonts w:ascii="Cambria" w:hAnsi="Cambria"/>
                <w:color w:val="000000"/>
                <w:szCs w:val="22"/>
              </w:rPr>
              <w:t xml:space="preserve"> продукти </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10.13.</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Течен парафин</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л</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78527D" w:rsidRDefault="007C73C8" w:rsidP="007C73C8">
            <w:pPr>
              <w:spacing w:line="312" w:lineRule="auto"/>
              <w:jc w:val="right"/>
              <w:rPr>
                <w:rFonts w:ascii="Cambria" w:hAnsi="Cambria"/>
                <w:b/>
                <w:color w:val="000000"/>
                <w:szCs w:val="22"/>
              </w:rPr>
            </w:pPr>
            <w:r w:rsidRPr="0078527D">
              <w:rPr>
                <w:rFonts w:ascii="Cambria" w:hAnsi="Cambria"/>
                <w:b/>
                <w:color w:val="000000"/>
                <w:szCs w:val="22"/>
              </w:rPr>
              <w:t>19</w:t>
            </w:r>
          </w:p>
        </w:tc>
        <w:tc>
          <w:tcPr>
            <w:tcW w:w="5304" w:type="dxa"/>
            <w:tcBorders>
              <w:top w:val="single" w:sz="4" w:space="0" w:color="auto"/>
              <w:left w:val="nil"/>
              <w:bottom w:val="single" w:sz="4" w:space="0" w:color="auto"/>
              <w:right w:val="single" w:sz="4" w:space="0" w:color="auto"/>
            </w:tcBorders>
            <w:shd w:val="clear" w:color="auto" w:fill="auto"/>
          </w:tcPr>
          <w:p w:rsidR="007C73C8" w:rsidRPr="0078527D" w:rsidRDefault="007C73C8" w:rsidP="0078527D">
            <w:pPr>
              <w:spacing w:line="312" w:lineRule="auto"/>
              <w:ind w:firstLine="0"/>
              <w:rPr>
                <w:rFonts w:ascii="Cambria" w:hAnsi="Cambria"/>
                <w:b/>
                <w:color w:val="000000"/>
                <w:szCs w:val="22"/>
              </w:rPr>
            </w:pPr>
            <w:r w:rsidRPr="0078527D">
              <w:rPr>
                <w:rFonts w:ascii="Cambria" w:hAnsi="Cambria"/>
                <w:b/>
                <w:color w:val="000000"/>
                <w:szCs w:val="22"/>
              </w:rPr>
              <w:t xml:space="preserve">ПОЗИЦИЯ № 19 – </w:t>
            </w:r>
            <w:proofErr w:type="spellStart"/>
            <w:r w:rsidRPr="0078527D">
              <w:rPr>
                <w:rFonts w:ascii="Cambria" w:hAnsi="Cambria"/>
                <w:b/>
                <w:color w:val="000000"/>
                <w:szCs w:val="22"/>
              </w:rPr>
              <w:t>Аглутиниращи</w:t>
            </w:r>
            <w:proofErr w:type="spellEnd"/>
            <w:r w:rsidRPr="0078527D">
              <w:rPr>
                <w:rFonts w:ascii="Cambria" w:hAnsi="Cambria"/>
                <w:b/>
                <w:color w:val="000000"/>
                <w:szCs w:val="22"/>
              </w:rPr>
              <w:t xml:space="preserve"> наситени серуми за род </w:t>
            </w:r>
            <w:proofErr w:type="spellStart"/>
            <w:r w:rsidRPr="0078527D">
              <w:rPr>
                <w:rFonts w:ascii="Cambria" w:hAnsi="Cambria"/>
                <w:b/>
                <w:color w:val="000000"/>
                <w:szCs w:val="22"/>
              </w:rPr>
              <w:t>Бордетела</w:t>
            </w:r>
            <w:proofErr w:type="spellEnd"/>
            <w:r w:rsidRPr="0078527D">
              <w:rPr>
                <w:rFonts w:ascii="Cambria" w:hAnsi="Cambria"/>
                <w:b/>
                <w:color w:val="000000"/>
                <w:szCs w:val="22"/>
              </w:rPr>
              <w:t xml:space="preserve">, 1 </w:t>
            </w:r>
            <w:proofErr w:type="spellStart"/>
            <w:r w:rsidRPr="0078527D">
              <w:rPr>
                <w:rFonts w:ascii="Cambria" w:hAnsi="Cambria"/>
                <w:b/>
                <w:color w:val="000000"/>
                <w:szCs w:val="22"/>
              </w:rPr>
              <w:t>мл</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 </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19.1.</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proofErr w:type="spellStart"/>
            <w:r w:rsidRPr="00D008FB">
              <w:rPr>
                <w:rFonts w:ascii="Cambria" w:hAnsi="Cambria"/>
                <w:color w:val="000000"/>
                <w:szCs w:val="22"/>
              </w:rPr>
              <w:t>Бордетела</w:t>
            </w:r>
            <w:proofErr w:type="spellEnd"/>
            <w:r w:rsidRPr="00D008FB">
              <w:rPr>
                <w:rFonts w:ascii="Cambria" w:hAnsi="Cambria"/>
                <w:color w:val="000000"/>
                <w:szCs w:val="22"/>
              </w:rPr>
              <w:t xml:space="preserve"> </w:t>
            </w:r>
            <w:proofErr w:type="spellStart"/>
            <w:r w:rsidRPr="00D008FB">
              <w:rPr>
                <w:rFonts w:ascii="Cambria" w:hAnsi="Cambria"/>
                <w:color w:val="000000"/>
                <w:szCs w:val="22"/>
              </w:rPr>
              <w:t>Пертусис</w:t>
            </w:r>
            <w:proofErr w:type="spellEnd"/>
            <w:r w:rsidRPr="00D008FB">
              <w:rPr>
                <w:rFonts w:ascii="Cambria" w:hAnsi="Cambria"/>
                <w:color w:val="000000"/>
                <w:szCs w:val="22"/>
              </w:rPr>
              <w:t xml:space="preserve">. </w:t>
            </w:r>
            <w:proofErr w:type="spellStart"/>
            <w:r w:rsidRPr="00D008FB">
              <w:rPr>
                <w:rFonts w:ascii="Cambria" w:hAnsi="Cambria"/>
                <w:color w:val="000000"/>
                <w:szCs w:val="22"/>
              </w:rPr>
              <w:t>Oпаковка</w:t>
            </w:r>
            <w:proofErr w:type="spellEnd"/>
            <w:r w:rsidRPr="00D008FB">
              <w:rPr>
                <w:rFonts w:ascii="Cambria" w:hAnsi="Cambria"/>
                <w:color w:val="000000"/>
                <w:szCs w:val="22"/>
              </w:rPr>
              <w:t xml:space="preserve">: стъкло 1 </w:t>
            </w:r>
            <w:proofErr w:type="spellStart"/>
            <w:r w:rsidRPr="00D008FB">
              <w:rPr>
                <w:rFonts w:ascii="Cambria" w:hAnsi="Cambria"/>
                <w:color w:val="000000"/>
                <w:szCs w:val="22"/>
              </w:rPr>
              <w:t>мл</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proofErr w:type="spellStart"/>
            <w:r w:rsidRPr="00D008FB">
              <w:rPr>
                <w:rFonts w:ascii="Cambria" w:hAnsi="Cambria"/>
                <w:szCs w:val="22"/>
              </w:rPr>
              <w:t>мл</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78527D" w:rsidRDefault="007C73C8" w:rsidP="007C73C8">
            <w:pPr>
              <w:spacing w:line="312" w:lineRule="auto"/>
              <w:jc w:val="right"/>
              <w:rPr>
                <w:rFonts w:ascii="Cambria" w:hAnsi="Cambria"/>
                <w:b/>
                <w:color w:val="000000"/>
                <w:szCs w:val="22"/>
              </w:rPr>
            </w:pPr>
            <w:r w:rsidRPr="0078527D">
              <w:rPr>
                <w:rFonts w:ascii="Cambria" w:hAnsi="Cambria"/>
                <w:b/>
                <w:color w:val="000000"/>
                <w:szCs w:val="22"/>
              </w:rPr>
              <w:t>23</w:t>
            </w:r>
          </w:p>
        </w:tc>
        <w:tc>
          <w:tcPr>
            <w:tcW w:w="5304" w:type="dxa"/>
            <w:tcBorders>
              <w:top w:val="single" w:sz="4" w:space="0" w:color="auto"/>
              <w:left w:val="nil"/>
              <w:bottom w:val="single" w:sz="4" w:space="0" w:color="auto"/>
              <w:right w:val="single" w:sz="4" w:space="0" w:color="auto"/>
            </w:tcBorders>
            <w:shd w:val="clear" w:color="auto" w:fill="auto"/>
          </w:tcPr>
          <w:p w:rsidR="007C73C8" w:rsidRPr="0078527D" w:rsidRDefault="007C73C8" w:rsidP="0078527D">
            <w:pPr>
              <w:spacing w:line="312" w:lineRule="auto"/>
              <w:ind w:firstLine="0"/>
              <w:rPr>
                <w:rFonts w:ascii="Cambria" w:hAnsi="Cambria"/>
                <w:b/>
                <w:color w:val="000000"/>
                <w:szCs w:val="22"/>
              </w:rPr>
            </w:pPr>
            <w:r w:rsidRPr="0078527D">
              <w:rPr>
                <w:rFonts w:ascii="Cambria" w:hAnsi="Cambria"/>
                <w:b/>
                <w:color w:val="000000"/>
                <w:szCs w:val="22"/>
              </w:rPr>
              <w:t>ПОЗИЦИЯ № 23 – Течни хранителни среди и реактиви</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 </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23.8.</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Железен </w:t>
            </w:r>
            <w:proofErr w:type="spellStart"/>
            <w:r w:rsidRPr="00D008FB">
              <w:rPr>
                <w:rFonts w:ascii="Cambria" w:hAnsi="Cambria"/>
                <w:color w:val="000000"/>
                <w:szCs w:val="22"/>
              </w:rPr>
              <w:t>трихлорид</w:t>
            </w:r>
            <w:proofErr w:type="spellEnd"/>
            <w:r w:rsidRPr="00D008FB">
              <w:rPr>
                <w:rFonts w:ascii="Cambria" w:hAnsi="Cambria"/>
                <w:color w:val="000000"/>
                <w:szCs w:val="22"/>
              </w:rPr>
              <w:t xml:space="preserve"> FeCl3. Опаковка: Банка до 200 </w:t>
            </w:r>
            <w:proofErr w:type="spellStart"/>
            <w:r w:rsidRPr="00D008FB">
              <w:rPr>
                <w:rFonts w:ascii="Cambria" w:hAnsi="Cambria"/>
                <w:color w:val="000000"/>
                <w:szCs w:val="22"/>
              </w:rPr>
              <w:t>мл</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proofErr w:type="spellStart"/>
            <w:r w:rsidRPr="00D008FB">
              <w:rPr>
                <w:rFonts w:ascii="Cambria" w:hAnsi="Cambria"/>
                <w:szCs w:val="22"/>
              </w:rPr>
              <w:t>мл</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23.9.</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КИТ </w:t>
            </w:r>
            <w:proofErr w:type="spellStart"/>
            <w:r w:rsidRPr="00D008FB">
              <w:rPr>
                <w:rFonts w:ascii="Cambria" w:hAnsi="Cambria"/>
                <w:color w:val="000000"/>
                <w:szCs w:val="22"/>
              </w:rPr>
              <w:t>Bacillus</w:t>
            </w:r>
            <w:proofErr w:type="spellEnd"/>
            <w:r w:rsidRPr="00D008FB">
              <w:rPr>
                <w:rFonts w:ascii="Cambria" w:hAnsi="Cambria"/>
                <w:color w:val="000000"/>
                <w:szCs w:val="22"/>
              </w:rPr>
              <w:t xml:space="preserve"> </w:t>
            </w:r>
            <w:proofErr w:type="spellStart"/>
            <w:r w:rsidRPr="00D008FB">
              <w:rPr>
                <w:rFonts w:ascii="Cambria" w:hAnsi="Cambria"/>
                <w:color w:val="000000"/>
                <w:szCs w:val="22"/>
              </w:rPr>
              <w:t>identification</w:t>
            </w:r>
            <w:proofErr w:type="spellEnd"/>
            <w:r w:rsidRPr="00D008FB">
              <w:rPr>
                <w:rFonts w:ascii="Cambria" w:hAnsi="Cambria"/>
                <w:color w:val="000000"/>
                <w:szCs w:val="22"/>
              </w:rPr>
              <w:t xml:space="preserve"> - Набор за идентификация от твърда среда. Включващ реагенти и индекс</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proofErr w:type="spellStart"/>
            <w:r w:rsidRPr="00D008FB">
              <w:rPr>
                <w:rFonts w:ascii="Cambria" w:hAnsi="Cambria"/>
                <w:szCs w:val="22"/>
              </w:rPr>
              <w:t>бр</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23.15.</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Реагент за бързо определяне на </w:t>
            </w:r>
            <w:proofErr w:type="spellStart"/>
            <w:r w:rsidRPr="00D008FB">
              <w:rPr>
                <w:rFonts w:ascii="Cambria" w:hAnsi="Cambria"/>
                <w:color w:val="000000"/>
                <w:szCs w:val="22"/>
              </w:rPr>
              <w:t>Индол</w:t>
            </w:r>
            <w:proofErr w:type="spellEnd"/>
            <w:r w:rsidRPr="00D008FB">
              <w:rPr>
                <w:rFonts w:ascii="Cambria" w:hAnsi="Cambria"/>
                <w:color w:val="000000"/>
                <w:szCs w:val="22"/>
              </w:rPr>
              <w:t xml:space="preserve">. Опаковка: до 150 теста </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23.29.</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за детекция продукцията на </w:t>
            </w:r>
            <w:proofErr w:type="spellStart"/>
            <w:r w:rsidRPr="00D008FB">
              <w:rPr>
                <w:rFonts w:ascii="Cambria" w:hAnsi="Cambria"/>
                <w:color w:val="000000"/>
                <w:szCs w:val="22"/>
              </w:rPr>
              <w:t>каталаза</w:t>
            </w:r>
            <w:proofErr w:type="spellEnd"/>
            <w:r w:rsidRPr="00D008FB">
              <w:rPr>
                <w:rFonts w:ascii="Cambria" w:hAnsi="Cambria"/>
                <w:color w:val="000000"/>
                <w:szCs w:val="22"/>
              </w:rPr>
              <w:t xml:space="preserve"> от микроорганизми. Цветен сгъстен разтвор. Опаковка: флакон до 30 мл.</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proofErr w:type="spellStart"/>
            <w:r w:rsidRPr="00D008FB">
              <w:rPr>
                <w:rFonts w:ascii="Cambria" w:hAnsi="Cambria"/>
                <w:szCs w:val="22"/>
              </w:rPr>
              <w:t>мл</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30.0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78527D" w:rsidRDefault="007C73C8" w:rsidP="007C73C8">
            <w:pPr>
              <w:spacing w:line="312" w:lineRule="auto"/>
              <w:jc w:val="right"/>
              <w:rPr>
                <w:rFonts w:ascii="Cambria" w:hAnsi="Cambria"/>
                <w:b/>
                <w:color w:val="000000"/>
                <w:szCs w:val="22"/>
              </w:rPr>
            </w:pPr>
            <w:r w:rsidRPr="0078527D">
              <w:rPr>
                <w:rFonts w:ascii="Cambria" w:hAnsi="Cambria"/>
                <w:b/>
                <w:color w:val="000000"/>
                <w:szCs w:val="22"/>
              </w:rPr>
              <w:lastRenderedPageBreak/>
              <w:t>24</w:t>
            </w:r>
          </w:p>
        </w:tc>
        <w:tc>
          <w:tcPr>
            <w:tcW w:w="5304" w:type="dxa"/>
            <w:tcBorders>
              <w:top w:val="single" w:sz="4" w:space="0" w:color="auto"/>
              <w:left w:val="nil"/>
              <w:bottom w:val="single" w:sz="4" w:space="0" w:color="auto"/>
              <w:right w:val="single" w:sz="4" w:space="0" w:color="auto"/>
            </w:tcBorders>
            <w:shd w:val="clear" w:color="auto" w:fill="auto"/>
          </w:tcPr>
          <w:p w:rsidR="007C73C8" w:rsidRPr="0078527D" w:rsidRDefault="007C73C8" w:rsidP="0078527D">
            <w:pPr>
              <w:spacing w:line="312" w:lineRule="auto"/>
              <w:ind w:firstLine="0"/>
              <w:rPr>
                <w:rFonts w:ascii="Cambria" w:hAnsi="Cambria"/>
                <w:b/>
                <w:color w:val="000000"/>
                <w:szCs w:val="22"/>
              </w:rPr>
            </w:pPr>
            <w:r w:rsidRPr="0078527D">
              <w:rPr>
                <w:rFonts w:ascii="Cambria" w:hAnsi="Cambria"/>
                <w:b/>
                <w:color w:val="000000"/>
                <w:szCs w:val="22"/>
              </w:rPr>
              <w:t xml:space="preserve">ПОЗИЦИЯ № 24 – Готови среди, опаковка по 20 </w:t>
            </w:r>
            <w:proofErr w:type="spellStart"/>
            <w:r w:rsidRPr="0078527D">
              <w:rPr>
                <w:rFonts w:ascii="Cambria" w:hAnsi="Cambria"/>
                <w:b/>
                <w:color w:val="000000"/>
                <w:szCs w:val="22"/>
              </w:rPr>
              <w:t>петри</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 </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24.1.</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proofErr w:type="spellStart"/>
            <w:r w:rsidRPr="00D008FB">
              <w:rPr>
                <w:rFonts w:ascii="Cambria" w:hAnsi="Cambria"/>
                <w:color w:val="000000"/>
                <w:szCs w:val="22"/>
              </w:rPr>
              <w:t>Агар</w:t>
            </w:r>
            <w:proofErr w:type="spellEnd"/>
            <w:r w:rsidRPr="00D008FB">
              <w:rPr>
                <w:rFonts w:ascii="Cambria" w:hAnsi="Cambria"/>
                <w:color w:val="000000"/>
                <w:szCs w:val="22"/>
              </w:rPr>
              <w:t xml:space="preserve"> </w:t>
            </w:r>
            <w:proofErr w:type="spellStart"/>
            <w:r w:rsidRPr="00D008FB">
              <w:rPr>
                <w:rFonts w:ascii="Cambria" w:hAnsi="Cambria"/>
                <w:color w:val="000000"/>
                <w:szCs w:val="22"/>
              </w:rPr>
              <w:t>Борде</w:t>
            </w:r>
            <w:proofErr w:type="spellEnd"/>
            <w:r w:rsidRPr="00D008FB">
              <w:rPr>
                <w:rFonts w:ascii="Cambria" w:hAnsi="Cambria"/>
                <w:color w:val="000000"/>
                <w:szCs w:val="22"/>
              </w:rPr>
              <w:t xml:space="preserve"> </w:t>
            </w:r>
            <w:proofErr w:type="spellStart"/>
            <w:r w:rsidRPr="00D008FB">
              <w:rPr>
                <w:rFonts w:ascii="Cambria" w:hAnsi="Cambria"/>
                <w:color w:val="000000"/>
                <w:szCs w:val="22"/>
              </w:rPr>
              <w:t>жангу</w:t>
            </w:r>
            <w:proofErr w:type="spellEnd"/>
            <w:r w:rsidRPr="00D008FB">
              <w:rPr>
                <w:rFonts w:ascii="Cambria" w:hAnsi="Cambria"/>
                <w:color w:val="000000"/>
                <w:szCs w:val="22"/>
              </w:rPr>
              <w:t xml:space="preserve"> - Готова среда. Опаковка до 20 бр. </w:t>
            </w:r>
            <w:proofErr w:type="spellStart"/>
            <w:r w:rsidRPr="00D008FB">
              <w:rPr>
                <w:rFonts w:ascii="Cambria" w:hAnsi="Cambria"/>
                <w:color w:val="000000"/>
                <w:szCs w:val="22"/>
              </w:rPr>
              <w:t>Петри</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proofErr w:type="spellStart"/>
            <w:r w:rsidRPr="00D008FB">
              <w:rPr>
                <w:rFonts w:ascii="Cambria" w:hAnsi="Cambria"/>
                <w:szCs w:val="22"/>
              </w:rPr>
              <w:t>бр</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24.2.</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proofErr w:type="spellStart"/>
            <w:r w:rsidRPr="00D008FB">
              <w:rPr>
                <w:rFonts w:ascii="Cambria" w:hAnsi="Cambria"/>
                <w:color w:val="000000"/>
                <w:szCs w:val="22"/>
              </w:rPr>
              <w:t>Агар</w:t>
            </w:r>
            <w:proofErr w:type="spellEnd"/>
            <w:r w:rsidRPr="00D008FB">
              <w:rPr>
                <w:rFonts w:ascii="Cambria" w:hAnsi="Cambria"/>
                <w:color w:val="000000"/>
                <w:szCs w:val="22"/>
              </w:rPr>
              <w:t xml:space="preserve"> за </w:t>
            </w:r>
            <w:proofErr w:type="spellStart"/>
            <w:r w:rsidRPr="00D008FB">
              <w:rPr>
                <w:rFonts w:ascii="Cambria" w:hAnsi="Cambria"/>
                <w:color w:val="000000"/>
                <w:szCs w:val="22"/>
              </w:rPr>
              <w:t>Yersinia</w:t>
            </w:r>
            <w:proofErr w:type="spellEnd"/>
            <w:r w:rsidRPr="00D008FB">
              <w:rPr>
                <w:rFonts w:ascii="Cambria" w:hAnsi="Cambria"/>
                <w:color w:val="000000"/>
                <w:szCs w:val="22"/>
              </w:rPr>
              <w:t xml:space="preserve"> селективен - Готова среда. Опаковка: до 20 бр. </w:t>
            </w:r>
            <w:proofErr w:type="spellStart"/>
            <w:r w:rsidRPr="00D008FB">
              <w:rPr>
                <w:rFonts w:ascii="Cambria" w:hAnsi="Cambria"/>
                <w:color w:val="000000"/>
                <w:szCs w:val="22"/>
              </w:rPr>
              <w:t>Петри</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proofErr w:type="spellStart"/>
            <w:r w:rsidRPr="00D008FB">
              <w:rPr>
                <w:rFonts w:ascii="Cambria" w:hAnsi="Cambria"/>
                <w:szCs w:val="22"/>
              </w:rPr>
              <w:t>бр</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40.0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24.8.</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proofErr w:type="spellStart"/>
            <w:r w:rsidRPr="00D008FB">
              <w:rPr>
                <w:rFonts w:ascii="Cambria" w:hAnsi="Cambria"/>
                <w:color w:val="000000"/>
                <w:szCs w:val="22"/>
              </w:rPr>
              <w:t>Агар</w:t>
            </w:r>
            <w:proofErr w:type="spellEnd"/>
            <w:r w:rsidRPr="00D008FB">
              <w:rPr>
                <w:rFonts w:ascii="Cambria" w:hAnsi="Cambria"/>
                <w:color w:val="000000"/>
                <w:szCs w:val="22"/>
              </w:rPr>
              <w:t xml:space="preserve"> на </w:t>
            </w:r>
            <w:proofErr w:type="spellStart"/>
            <w:r w:rsidRPr="00D008FB">
              <w:rPr>
                <w:rFonts w:ascii="Cambria" w:hAnsi="Cambria"/>
                <w:color w:val="000000"/>
                <w:szCs w:val="22"/>
              </w:rPr>
              <w:t>Тайер</w:t>
            </w:r>
            <w:proofErr w:type="spellEnd"/>
            <w:r w:rsidRPr="00D008FB">
              <w:rPr>
                <w:rFonts w:ascii="Cambria" w:hAnsi="Cambria"/>
                <w:color w:val="000000"/>
                <w:szCs w:val="22"/>
              </w:rPr>
              <w:t xml:space="preserve">-Мартин - Готова среда. Опаковка: до 20 бр. </w:t>
            </w:r>
            <w:proofErr w:type="spellStart"/>
            <w:r w:rsidRPr="00D008FB">
              <w:rPr>
                <w:rFonts w:ascii="Cambria" w:hAnsi="Cambria"/>
                <w:color w:val="000000"/>
                <w:szCs w:val="22"/>
              </w:rPr>
              <w:t>Петри</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proofErr w:type="spellStart"/>
            <w:r w:rsidRPr="00D008FB">
              <w:rPr>
                <w:rFonts w:ascii="Cambria" w:hAnsi="Cambria"/>
                <w:szCs w:val="22"/>
              </w:rPr>
              <w:t>бр</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78527D" w:rsidRDefault="007C73C8" w:rsidP="007C73C8">
            <w:pPr>
              <w:spacing w:line="312" w:lineRule="auto"/>
              <w:jc w:val="right"/>
              <w:rPr>
                <w:rFonts w:ascii="Cambria" w:hAnsi="Cambria"/>
                <w:b/>
                <w:color w:val="000000"/>
                <w:szCs w:val="22"/>
              </w:rPr>
            </w:pPr>
            <w:r w:rsidRPr="0078527D">
              <w:rPr>
                <w:rFonts w:ascii="Cambria" w:hAnsi="Cambria"/>
                <w:b/>
                <w:color w:val="000000"/>
                <w:szCs w:val="22"/>
              </w:rPr>
              <w:t>26</w:t>
            </w:r>
          </w:p>
        </w:tc>
        <w:tc>
          <w:tcPr>
            <w:tcW w:w="5304" w:type="dxa"/>
            <w:tcBorders>
              <w:top w:val="single" w:sz="4" w:space="0" w:color="auto"/>
              <w:left w:val="nil"/>
              <w:bottom w:val="single" w:sz="4" w:space="0" w:color="auto"/>
              <w:right w:val="single" w:sz="4" w:space="0" w:color="auto"/>
            </w:tcBorders>
            <w:shd w:val="clear" w:color="auto" w:fill="auto"/>
          </w:tcPr>
          <w:p w:rsidR="007C73C8" w:rsidRPr="0078527D" w:rsidRDefault="007C73C8" w:rsidP="0078527D">
            <w:pPr>
              <w:spacing w:line="312" w:lineRule="auto"/>
              <w:ind w:firstLine="0"/>
              <w:rPr>
                <w:rFonts w:ascii="Cambria" w:hAnsi="Cambria"/>
                <w:b/>
                <w:color w:val="000000"/>
                <w:szCs w:val="22"/>
              </w:rPr>
            </w:pPr>
            <w:r w:rsidRPr="0078527D">
              <w:rPr>
                <w:rFonts w:ascii="Cambria" w:hAnsi="Cambria"/>
                <w:b/>
                <w:color w:val="000000"/>
                <w:szCs w:val="22"/>
              </w:rPr>
              <w:t xml:space="preserve">ПОЗИЦИЯ № 26 – Набори за </w:t>
            </w:r>
            <w:proofErr w:type="spellStart"/>
            <w:r w:rsidRPr="0078527D">
              <w:rPr>
                <w:rFonts w:ascii="Cambria" w:hAnsi="Cambria"/>
                <w:b/>
                <w:color w:val="000000"/>
                <w:szCs w:val="22"/>
              </w:rPr>
              <w:t>серологична</w:t>
            </w:r>
            <w:proofErr w:type="spellEnd"/>
            <w:r w:rsidRPr="0078527D">
              <w:rPr>
                <w:rFonts w:ascii="Cambria" w:hAnsi="Cambria"/>
                <w:b/>
                <w:color w:val="000000"/>
                <w:szCs w:val="22"/>
              </w:rPr>
              <w:t xml:space="preserve"> и </w:t>
            </w:r>
            <w:proofErr w:type="spellStart"/>
            <w:r w:rsidRPr="0078527D">
              <w:rPr>
                <w:rFonts w:ascii="Cambria" w:hAnsi="Cambria"/>
                <w:b/>
                <w:color w:val="000000"/>
                <w:szCs w:val="22"/>
              </w:rPr>
              <w:t>вирусологична</w:t>
            </w:r>
            <w:proofErr w:type="spellEnd"/>
            <w:r w:rsidRPr="0078527D">
              <w:rPr>
                <w:rFonts w:ascii="Cambria" w:hAnsi="Cambria"/>
                <w:b/>
                <w:color w:val="000000"/>
                <w:szCs w:val="22"/>
              </w:rPr>
              <w:t xml:space="preserve"> диагностика</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 </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26.21.</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w:t>
            </w:r>
            <w:proofErr w:type="spellStart"/>
            <w:r w:rsidRPr="00D008FB">
              <w:rPr>
                <w:rFonts w:ascii="Cambria" w:hAnsi="Cambria"/>
                <w:color w:val="000000"/>
                <w:szCs w:val="22"/>
              </w:rPr>
              <w:t>HBcAb</w:t>
            </w:r>
            <w:proofErr w:type="spellEnd"/>
            <w:r w:rsidRPr="00D008FB">
              <w:rPr>
                <w:rFonts w:ascii="Cambria" w:hAnsi="Cambria"/>
                <w:color w:val="000000"/>
                <w:szCs w:val="22"/>
              </w:rPr>
              <w:t xml:space="preserve"> - </w:t>
            </w:r>
            <w:proofErr w:type="spellStart"/>
            <w:r w:rsidRPr="00D008FB">
              <w:rPr>
                <w:rFonts w:ascii="Cambria" w:hAnsi="Cambria"/>
                <w:color w:val="000000"/>
                <w:szCs w:val="22"/>
              </w:rPr>
              <w:t>IgM</w:t>
            </w:r>
            <w:proofErr w:type="spellEnd"/>
            <w:r w:rsidRPr="00D008FB">
              <w:rPr>
                <w:rFonts w:ascii="Cambria" w:hAnsi="Cambria"/>
                <w:color w:val="000000"/>
                <w:szCs w:val="22"/>
              </w:rPr>
              <w:t>. Опаковка: лента/касета, до 50 теста,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50.0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26.22.</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w:t>
            </w:r>
            <w:proofErr w:type="spellStart"/>
            <w:r w:rsidRPr="00D008FB">
              <w:rPr>
                <w:rFonts w:ascii="Cambria" w:hAnsi="Cambria"/>
                <w:color w:val="000000"/>
                <w:szCs w:val="22"/>
              </w:rPr>
              <w:t>Legionella</w:t>
            </w:r>
            <w:proofErr w:type="spellEnd"/>
            <w:r w:rsidRPr="00D008FB">
              <w:rPr>
                <w:rFonts w:ascii="Cambria" w:hAnsi="Cambria"/>
                <w:color w:val="000000"/>
                <w:szCs w:val="22"/>
              </w:rPr>
              <w:t xml:space="preserve"> </w:t>
            </w:r>
            <w:proofErr w:type="spellStart"/>
            <w:r w:rsidRPr="00D008FB">
              <w:rPr>
                <w:rFonts w:ascii="Cambria" w:hAnsi="Cambria"/>
                <w:color w:val="000000"/>
                <w:szCs w:val="22"/>
              </w:rPr>
              <w:t>pneumophilla</w:t>
            </w:r>
            <w:proofErr w:type="spellEnd"/>
            <w:r w:rsidRPr="00D008FB">
              <w:rPr>
                <w:rFonts w:ascii="Cambria" w:hAnsi="Cambria"/>
                <w:color w:val="000000"/>
                <w:szCs w:val="22"/>
              </w:rPr>
              <w:t xml:space="preserve"> </w:t>
            </w:r>
            <w:proofErr w:type="spellStart"/>
            <w:r w:rsidRPr="00D008FB">
              <w:rPr>
                <w:rFonts w:ascii="Cambria" w:hAnsi="Cambria"/>
                <w:color w:val="000000"/>
                <w:szCs w:val="22"/>
              </w:rPr>
              <w:t>Blood</w:t>
            </w:r>
            <w:proofErr w:type="spellEnd"/>
            <w:r w:rsidRPr="00D008FB">
              <w:rPr>
                <w:rFonts w:ascii="Cambria" w:hAnsi="Cambria"/>
                <w:color w:val="000000"/>
                <w:szCs w:val="22"/>
              </w:rPr>
              <w:t xml:space="preserve"> </w:t>
            </w:r>
            <w:proofErr w:type="spellStart"/>
            <w:r w:rsidRPr="00D008FB">
              <w:rPr>
                <w:rFonts w:ascii="Cambria" w:hAnsi="Cambria"/>
                <w:color w:val="000000"/>
                <w:szCs w:val="22"/>
              </w:rPr>
              <w:t>Test</w:t>
            </w:r>
            <w:proofErr w:type="spellEnd"/>
            <w:r w:rsidRPr="00D008FB">
              <w:rPr>
                <w:rFonts w:ascii="Cambria" w:hAnsi="Cambria"/>
                <w:color w:val="000000"/>
                <w:szCs w:val="22"/>
              </w:rPr>
              <w:t>/</w:t>
            </w:r>
            <w:proofErr w:type="spellStart"/>
            <w:r w:rsidRPr="00D008FB">
              <w:rPr>
                <w:rFonts w:ascii="Cambria" w:hAnsi="Cambria"/>
                <w:color w:val="000000"/>
                <w:szCs w:val="22"/>
              </w:rPr>
              <w:t>serogroup</w:t>
            </w:r>
            <w:proofErr w:type="spellEnd"/>
            <w:r w:rsidRPr="00D008FB">
              <w:rPr>
                <w:rFonts w:ascii="Cambria" w:hAnsi="Cambria"/>
                <w:color w:val="000000"/>
                <w:szCs w:val="22"/>
              </w:rPr>
              <w:t xml:space="preserve"> 1,2,3, </w:t>
            </w:r>
            <w:proofErr w:type="spellStart"/>
            <w:r w:rsidRPr="00D008FB">
              <w:rPr>
                <w:rFonts w:ascii="Cambria" w:hAnsi="Cambria"/>
                <w:color w:val="000000"/>
                <w:szCs w:val="22"/>
              </w:rPr>
              <w:t>IgM</w:t>
            </w:r>
            <w:proofErr w:type="spellEnd"/>
            <w:r w:rsidRPr="00D008FB">
              <w:rPr>
                <w:rFonts w:ascii="Cambria" w:hAnsi="Cambria"/>
                <w:color w:val="000000"/>
                <w:szCs w:val="22"/>
              </w:rPr>
              <w:t xml:space="preserve"> </w:t>
            </w:r>
            <w:proofErr w:type="spellStart"/>
            <w:r w:rsidRPr="00D008FB">
              <w:rPr>
                <w:rFonts w:ascii="Cambria" w:hAnsi="Cambria"/>
                <w:color w:val="000000"/>
                <w:szCs w:val="22"/>
              </w:rPr>
              <w:t>detection</w:t>
            </w:r>
            <w:proofErr w:type="spellEnd"/>
            <w:r w:rsidRPr="00D008FB">
              <w:rPr>
                <w:rFonts w:ascii="Cambria" w:hAnsi="Cambria"/>
                <w:color w:val="000000"/>
                <w:szCs w:val="22"/>
              </w:rPr>
              <w:t>. Опаковка: до 20 теста,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26.30.</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Anti</w:t>
            </w:r>
            <w:proofErr w:type="spellEnd"/>
            <w:r w:rsidRPr="00D008FB">
              <w:rPr>
                <w:rFonts w:ascii="Cambria" w:hAnsi="Cambria"/>
                <w:color w:val="000000"/>
                <w:szCs w:val="22"/>
              </w:rPr>
              <w:t xml:space="preserve"> </w:t>
            </w:r>
            <w:proofErr w:type="spellStart"/>
            <w:r w:rsidRPr="00D008FB">
              <w:rPr>
                <w:rFonts w:ascii="Cambria" w:hAnsi="Cambria"/>
                <w:color w:val="000000"/>
                <w:szCs w:val="22"/>
              </w:rPr>
              <w:t>Chlamidia</w:t>
            </w:r>
            <w:proofErr w:type="spellEnd"/>
            <w:r w:rsidRPr="00D008FB">
              <w:rPr>
                <w:rFonts w:ascii="Cambria" w:hAnsi="Cambria"/>
                <w:color w:val="000000"/>
                <w:szCs w:val="22"/>
              </w:rPr>
              <w:t xml:space="preserve"> </w:t>
            </w:r>
            <w:proofErr w:type="spellStart"/>
            <w:r w:rsidRPr="00D008FB">
              <w:rPr>
                <w:rFonts w:ascii="Cambria" w:hAnsi="Cambria"/>
                <w:color w:val="000000"/>
                <w:szCs w:val="22"/>
              </w:rPr>
              <w:t>Trachomatis</w:t>
            </w:r>
            <w:proofErr w:type="spellEnd"/>
            <w:r w:rsidRPr="00D008FB">
              <w:rPr>
                <w:rFonts w:ascii="Cambria" w:hAnsi="Cambria"/>
                <w:color w:val="000000"/>
                <w:szCs w:val="22"/>
              </w:rPr>
              <w:t xml:space="preserve"> </w:t>
            </w:r>
            <w:proofErr w:type="spellStart"/>
            <w:r w:rsidRPr="00D008FB">
              <w:rPr>
                <w:rFonts w:ascii="Cambria" w:hAnsi="Cambria"/>
                <w:color w:val="000000"/>
                <w:szCs w:val="22"/>
              </w:rPr>
              <w:t>IgA</w:t>
            </w:r>
            <w:proofErr w:type="spellEnd"/>
            <w:r w:rsidRPr="00D008FB">
              <w:rPr>
                <w:rFonts w:ascii="Cambria" w:hAnsi="Cambria"/>
                <w:color w:val="000000"/>
                <w:szCs w:val="22"/>
              </w:rPr>
              <w:t xml:space="preserve"> -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72.0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26.31.</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Anti</w:t>
            </w:r>
            <w:proofErr w:type="spellEnd"/>
            <w:r w:rsidRPr="00D008FB">
              <w:rPr>
                <w:rFonts w:ascii="Cambria" w:hAnsi="Cambria"/>
                <w:color w:val="000000"/>
                <w:szCs w:val="22"/>
              </w:rPr>
              <w:t xml:space="preserve"> </w:t>
            </w:r>
            <w:proofErr w:type="spellStart"/>
            <w:r w:rsidRPr="00D008FB">
              <w:rPr>
                <w:rFonts w:ascii="Cambria" w:hAnsi="Cambria"/>
                <w:color w:val="000000"/>
                <w:szCs w:val="22"/>
              </w:rPr>
              <w:t>Chlamidia</w:t>
            </w:r>
            <w:proofErr w:type="spellEnd"/>
            <w:r w:rsidRPr="00D008FB">
              <w:rPr>
                <w:rFonts w:ascii="Cambria" w:hAnsi="Cambria"/>
                <w:color w:val="000000"/>
                <w:szCs w:val="22"/>
              </w:rPr>
              <w:t xml:space="preserve"> </w:t>
            </w:r>
            <w:proofErr w:type="spellStart"/>
            <w:r w:rsidRPr="00D008FB">
              <w:rPr>
                <w:rFonts w:ascii="Cambria" w:hAnsi="Cambria"/>
                <w:color w:val="000000"/>
                <w:szCs w:val="22"/>
              </w:rPr>
              <w:t>Trachomatis</w:t>
            </w:r>
            <w:proofErr w:type="spellEnd"/>
            <w:r w:rsidRPr="00D008FB">
              <w:rPr>
                <w:rFonts w:ascii="Cambria" w:hAnsi="Cambria"/>
                <w:color w:val="000000"/>
                <w:szCs w:val="22"/>
              </w:rPr>
              <w:t xml:space="preserve"> </w:t>
            </w:r>
            <w:proofErr w:type="spellStart"/>
            <w:r w:rsidRPr="00D008FB">
              <w:rPr>
                <w:rFonts w:ascii="Cambria" w:hAnsi="Cambria"/>
                <w:color w:val="000000"/>
                <w:szCs w:val="22"/>
              </w:rPr>
              <w:t>IgG</w:t>
            </w:r>
            <w:proofErr w:type="spellEnd"/>
            <w:r w:rsidRPr="00D008FB">
              <w:rPr>
                <w:rFonts w:ascii="Cambria" w:hAnsi="Cambria"/>
                <w:color w:val="000000"/>
                <w:szCs w:val="22"/>
              </w:rPr>
              <w:t xml:space="preserve"> -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180.0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26.32.</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Anti</w:t>
            </w:r>
            <w:proofErr w:type="spellEnd"/>
            <w:r w:rsidRPr="00D008FB">
              <w:rPr>
                <w:rFonts w:ascii="Cambria" w:hAnsi="Cambria"/>
                <w:color w:val="000000"/>
                <w:szCs w:val="22"/>
              </w:rPr>
              <w:t xml:space="preserve"> </w:t>
            </w:r>
            <w:proofErr w:type="spellStart"/>
            <w:r w:rsidRPr="00D008FB">
              <w:rPr>
                <w:rFonts w:ascii="Cambria" w:hAnsi="Cambria"/>
                <w:color w:val="000000"/>
                <w:szCs w:val="22"/>
              </w:rPr>
              <w:t>Chlamidia</w:t>
            </w:r>
            <w:proofErr w:type="spellEnd"/>
            <w:r w:rsidRPr="00D008FB">
              <w:rPr>
                <w:rFonts w:ascii="Cambria" w:hAnsi="Cambria"/>
                <w:color w:val="000000"/>
                <w:szCs w:val="22"/>
              </w:rPr>
              <w:t xml:space="preserve"> </w:t>
            </w:r>
            <w:proofErr w:type="spellStart"/>
            <w:r w:rsidRPr="00D008FB">
              <w:rPr>
                <w:rFonts w:ascii="Cambria" w:hAnsi="Cambria"/>
                <w:color w:val="000000"/>
                <w:szCs w:val="22"/>
              </w:rPr>
              <w:t>Trachomatis</w:t>
            </w:r>
            <w:proofErr w:type="spellEnd"/>
            <w:r w:rsidRPr="00D008FB">
              <w:rPr>
                <w:rFonts w:ascii="Cambria" w:hAnsi="Cambria"/>
                <w:color w:val="000000"/>
                <w:szCs w:val="22"/>
              </w:rPr>
              <w:t xml:space="preserve"> </w:t>
            </w:r>
            <w:proofErr w:type="spellStart"/>
            <w:r w:rsidRPr="00D008FB">
              <w:rPr>
                <w:rFonts w:ascii="Cambria" w:hAnsi="Cambria"/>
                <w:color w:val="000000"/>
                <w:szCs w:val="22"/>
              </w:rPr>
              <w:t>IgM</w:t>
            </w:r>
            <w:proofErr w:type="spellEnd"/>
            <w:r w:rsidRPr="00D008FB">
              <w:rPr>
                <w:rFonts w:ascii="Cambria" w:hAnsi="Cambria"/>
                <w:color w:val="000000"/>
                <w:szCs w:val="22"/>
              </w:rPr>
              <w:t xml:space="preserve"> -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108.0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26.33.</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Anti</w:t>
            </w:r>
            <w:proofErr w:type="spellEnd"/>
            <w:r w:rsidRPr="00D008FB">
              <w:rPr>
                <w:rFonts w:ascii="Cambria" w:hAnsi="Cambria"/>
                <w:color w:val="000000"/>
                <w:szCs w:val="22"/>
              </w:rPr>
              <w:t xml:space="preserve"> HAV </w:t>
            </w:r>
            <w:proofErr w:type="spellStart"/>
            <w:r w:rsidRPr="00D008FB">
              <w:rPr>
                <w:rFonts w:ascii="Cambria" w:hAnsi="Cambria"/>
                <w:color w:val="000000"/>
                <w:szCs w:val="22"/>
              </w:rPr>
              <w:t>IgG</w:t>
            </w:r>
            <w:proofErr w:type="spellEnd"/>
            <w:r w:rsidRPr="00D008FB">
              <w:rPr>
                <w:rFonts w:ascii="Cambria" w:hAnsi="Cambria"/>
                <w:color w:val="000000"/>
                <w:szCs w:val="22"/>
              </w:rPr>
              <w:t xml:space="preserve"> - диагностика в кръв/серум. С възможност за тестване на единични </w:t>
            </w:r>
            <w:r w:rsidRPr="00D008FB">
              <w:rPr>
                <w:rFonts w:ascii="Cambria" w:hAnsi="Cambria"/>
                <w:color w:val="000000"/>
                <w:szCs w:val="22"/>
              </w:rPr>
              <w:lastRenderedPageBreak/>
              <w:t>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lastRenderedPageBreak/>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144.0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lastRenderedPageBreak/>
              <w:t>26.34.</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Anti</w:t>
            </w:r>
            <w:proofErr w:type="spellEnd"/>
            <w:r w:rsidRPr="00D008FB">
              <w:rPr>
                <w:rFonts w:ascii="Cambria" w:hAnsi="Cambria"/>
                <w:color w:val="000000"/>
                <w:szCs w:val="22"/>
              </w:rPr>
              <w:t xml:space="preserve"> HAV </w:t>
            </w:r>
            <w:proofErr w:type="spellStart"/>
            <w:r w:rsidRPr="00D008FB">
              <w:rPr>
                <w:rFonts w:ascii="Cambria" w:hAnsi="Cambria"/>
                <w:color w:val="000000"/>
                <w:szCs w:val="22"/>
              </w:rPr>
              <w:t>IgM</w:t>
            </w:r>
            <w:proofErr w:type="spellEnd"/>
            <w:r w:rsidRPr="00D008FB">
              <w:rPr>
                <w:rFonts w:ascii="Cambria" w:hAnsi="Cambria"/>
                <w:color w:val="000000"/>
                <w:szCs w:val="22"/>
              </w:rPr>
              <w:t xml:space="preserve"> -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250.0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26.35.</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Anti</w:t>
            </w:r>
            <w:proofErr w:type="spellEnd"/>
            <w:r w:rsidRPr="00D008FB">
              <w:rPr>
                <w:rFonts w:ascii="Cambria" w:hAnsi="Cambria"/>
                <w:color w:val="000000"/>
                <w:szCs w:val="22"/>
              </w:rPr>
              <w:t xml:space="preserve"> HCV -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36.0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26.36.</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HBsAg</w:t>
            </w:r>
            <w:proofErr w:type="spellEnd"/>
            <w:r w:rsidRPr="00D008FB">
              <w:rPr>
                <w:rFonts w:ascii="Cambria" w:hAnsi="Cambria"/>
                <w:color w:val="000000"/>
                <w:szCs w:val="22"/>
              </w:rPr>
              <w:t xml:space="preserve"> EIA.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36.0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26.39.</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бърз </w:t>
            </w:r>
            <w:proofErr w:type="spellStart"/>
            <w:r w:rsidRPr="00D008FB">
              <w:rPr>
                <w:rFonts w:ascii="Cambria" w:hAnsi="Cambria"/>
                <w:color w:val="000000"/>
                <w:szCs w:val="22"/>
              </w:rPr>
              <w:t>Paul</w:t>
            </w:r>
            <w:proofErr w:type="spellEnd"/>
            <w:r w:rsidRPr="00D008FB">
              <w:rPr>
                <w:rFonts w:ascii="Cambria" w:hAnsi="Cambria"/>
                <w:color w:val="000000"/>
                <w:szCs w:val="22"/>
              </w:rPr>
              <w:t xml:space="preserve"> </w:t>
            </w:r>
            <w:proofErr w:type="spellStart"/>
            <w:r w:rsidRPr="00D008FB">
              <w:rPr>
                <w:rFonts w:ascii="Cambria" w:hAnsi="Cambria"/>
                <w:color w:val="000000"/>
                <w:szCs w:val="22"/>
              </w:rPr>
              <w:t>Bunel</w:t>
            </w:r>
            <w:proofErr w:type="spellEnd"/>
            <w:r w:rsidRPr="00D008FB">
              <w:rPr>
                <w:rFonts w:ascii="Cambria" w:hAnsi="Cambria"/>
                <w:color w:val="000000"/>
                <w:szCs w:val="22"/>
              </w:rPr>
              <w:t xml:space="preserve"> - инфекциозна </w:t>
            </w:r>
            <w:proofErr w:type="spellStart"/>
            <w:r w:rsidRPr="00D008FB">
              <w:rPr>
                <w:rFonts w:ascii="Cambria" w:hAnsi="Cambria"/>
                <w:color w:val="000000"/>
                <w:szCs w:val="22"/>
              </w:rPr>
              <w:t>мононуклеоза</w:t>
            </w:r>
            <w:proofErr w:type="spellEnd"/>
            <w:r w:rsidRPr="00D008FB">
              <w:rPr>
                <w:rFonts w:ascii="Cambria" w:hAnsi="Cambria"/>
                <w:color w:val="000000"/>
                <w:szCs w:val="22"/>
              </w:rPr>
              <w:t>, с включени консуматив и контроли. Опаковка: до 50 теста</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50.0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78527D" w:rsidRDefault="007C73C8" w:rsidP="007C73C8">
            <w:pPr>
              <w:spacing w:line="312" w:lineRule="auto"/>
              <w:jc w:val="right"/>
              <w:rPr>
                <w:rFonts w:ascii="Cambria" w:hAnsi="Cambria"/>
                <w:b/>
                <w:color w:val="000000"/>
                <w:szCs w:val="22"/>
              </w:rPr>
            </w:pPr>
            <w:r w:rsidRPr="0078527D">
              <w:rPr>
                <w:rFonts w:ascii="Cambria" w:hAnsi="Cambria"/>
                <w:b/>
                <w:color w:val="000000"/>
                <w:szCs w:val="22"/>
              </w:rPr>
              <w:t>29</w:t>
            </w:r>
          </w:p>
        </w:tc>
        <w:tc>
          <w:tcPr>
            <w:tcW w:w="5304" w:type="dxa"/>
            <w:tcBorders>
              <w:top w:val="single" w:sz="4" w:space="0" w:color="auto"/>
              <w:left w:val="nil"/>
              <w:bottom w:val="single" w:sz="4" w:space="0" w:color="auto"/>
              <w:right w:val="single" w:sz="4" w:space="0" w:color="auto"/>
            </w:tcBorders>
            <w:shd w:val="clear" w:color="auto" w:fill="auto"/>
          </w:tcPr>
          <w:p w:rsidR="007C73C8" w:rsidRPr="0078527D" w:rsidRDefault="007C73C8" w:rsidP="0078527D">
            <w:pPr>
              <w:spacing w:line="312" w:lineRule="auto"/>
              <w:ind w:firstLine="0"/>
              <w:rPr>
                <w:rFonts w:ascii="Cambria" w:hAnsi="Cambria"/>
                <w:b/>
                <w:color w:val="000000"/>
                <w:szCs w:val="22"/>
              </w:rPr>
            </w:pPr>
            <w:r w:rsidRPr="0078527D">
              <w:rPr>
                <w:rFonts w:ascii="Cambria" w:hAnsi="Cambria"/>
                <w:b/>
                <w:color w:val="000000"/>
                <w:szCs w:val="22"/>
              </w:rPr>
              <w:t xml:space="preserve">ПОЗИЦИЯ № 29 – </w:t>
            </w:r>
            <w:proofErr w:type="spellStart"/>
            <w:r w:rsidRPr="0078527D">
              <w:rPr>
                <w:rFonts w:ascii="Cambria" w:hAnsi="Cambria"/>
                <w:b/>
                <w:color w:val="000000"/>
                <w:szCs w:val="22"/>
              </w:rPr>
              <w:t>Патохистологична</w:t>
            </w:r>
            <w:proofErr w:type="spellEnd"/>
            <w:r w:rsidRPr="0078527D">
              <w:rPr>
                <w:rFonts w:ascii="Cambria" w:hAnsi="Cambria"/>
                <w:b/>
                <w:color w:val="000000"/>
                <w:szCs w:val="22"/>
              </w:rPr>
              <w:t xml:space="preserve"> лаборатория</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78527D" w:rsidRDefault="007C73C8" w:rsidP="0078527D">
            <w:pPr>
              <w:spacing w:line="312" w:lineRule="auto"/>
              <w:ind w:firstLine="0"/>
              <w:rPr>
                <w:rFonts w:ascii="Cambria" w:hAnsi="Cambria"/>
                <w:b/>
                <w:szCs w:val="22"/>
              </w:rPr>
            </w:pPr>
            <w:r w:rsidRPr="0078527D">
              <w:rPr>
                <w:rFonts w:ascii="Cambria" w:hAnsi="Cambria"/>
                <w:b/>
                <w:szCs w:val="22"/>
              </w:rPr>
              <w:t> </w:t>
            </w:r>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29.24.</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КИТ за оцветяване Фон </w:t>
            </w:r>
            <w:proofErr w:type="spellStart"/>
            <w:r w:rsidRPr="00D008FB">
              <w:rPr>
                <w:rFonts w:ascii="Cambria" w:hAnsi="Cambria"/>
                <w:color w:val="000000"/>
                <w:szCs w:val="22"/>
              </w:rPr>
              <w:t>Косс</w:t>
            </w:r>
            <w:proofErr w:type="spellEnd"/>
            <w:r w:rsidRPr="00D008FB">
              <w:rPr>
                <w:rFonts w:ascii="Cambria" w:hAnsi="Cambria"/>
                <w:color w:val="000000"/>
                <w:szCs w:val="22"/>
              </w:rPr>
              <w:t xml:space="preserve"> /за 100 бр. стъкла/</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proofErr w:type="spellStart"/>
            <w:r w:rsidRPr="00D008FB">
              <w:rPr>
                <w:rFonts w:ascii="Cambria" w:hAnsi="Cambria"/>
                <w:szCs w:val="22"/>
              </w:rPr>
              <w:t>мл</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150.0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29.28.</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w:t>
            </w:r>
            <w:proofErr w:type="spellStart"/>
            <w:r w:rsidRPr="00D008FB">
              <w:rPr>
                <w:rFonts w:ascii="Cambria" w:hAnsi="Cambria"/>
                <w:color w:val="000000"/>
                <w:szCs w:val="22"/>
              </w:rPr>
              <w:t>имунохроматографски</w:t>
            </w:r>
            <w:proofErr w:type="spellEnd"/>
            <w:r w:rsidRPr="00D008FB">
              <w:rPr>
                <w:rFonts w:ascii="Cambria" w:hAnsi="Cambria"/>
                <w:color w:val="000000"/>
                <w:szCs w:val="22"/>
              </w:rPr>
              <w:t xml:space="preserve"> за идентификация на човешка кръв</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proofErr w:type="spellStart"/>
            <w:r w:rsidRPr="00D008FB">
              <w:rPr>
                <w:rFonts w:ascii="Cambria" w:hAnsi="Cambria"/>
                <w:szCs w:val="22"/>
              </w:rPr>
              <w:t>бр</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30.0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r w:rsidR="007C73C8" w:rsidRPr="00BE1E0A" w:rsidTr="0078527D">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C73C8" w:rsidRPr="00D008FB" w:rsidRDefault="007C73C8" w:rsidP="007C73C8">
            <w:pPr>
              <w:spacing w:line="312" w:lineRule="auto"/>
              <w:jc w:val="right"/>
              <w:rPr>
                <w:rFonts w:ascii="Cambria" w:hAnsi="Cambria"/>
                <w:color w:val="000000"/>
                <w:szCs w:val="22"/>
              </w:rPr>
            </w:pPr>
            <w:r w:rsidRPr="00D008FB">
              <w:rPr>
                <w:rFonts w:ascii="Cambria" w:hAnsi="Cambria"/>
                <w:color w:val="000000"/>
                <w:szCs w:val="22"/>
              </w:rPr>
              <w:t>29.30.</w:t>
            </w:r>
          </w:p>
        </w:tc>
        <w:tc>
          <w:tcPr>
            <w:tcW w:w="5304" w:type="dxa"/>
            <w:tcBorders>
              <w:top w:val="single" w:sz="4" w:space="0" w:color="auto"/>
              <w:left w:val="nil"/>
              <w:bottom w:val="single" w:sz="4" w:space="0" w:color="auto"/>
              <w:right w:val="single" w:sz="4" w:space="0" w:color="auto"/>
            </w:tcBorders>
            <w:shd w:val="clear" w:color="auto" w:fill="auto"/>
          </w:tcPr>
          <w:p w:rsidR="007C73C8" w:rsidRPr="00D008FB" w:rsidRDefault="007C73C8" w:rsidP="0078527D">
            <w:pPr>
              <w:spacing w:line="312" w:lineRule="auto"/>
              <w:ind w:firstLine="0"/>
              <w:rPr>
                <w:rFonts w:ascii="Cambria" w:hAnsi="Cambria"/>
                <w:color w:val="000000"/>
                <w:szCs w:val="22"/>
              </w:rPr>
            </w:pPr>
            <w:r w:rsidRPr="00D008FB">
              <w:rPr>
                <w:rFonts w:ascii="Cambria" w:hAnsi="Cambria"/>
                <w:color w:val="000000"/>
                <w:szCs w:val="22"/>
              </w:rPr>
              <w:t xml:space="preserve">ТЕСТ Р30 </w:t>
            </w:r>
            <w:proofErr w:type="spellStart"/>
            <w:r w:rsidRPr="00D008FB">
              <w:rPr>
                <w:rFonts w:ascii="Cambria" w:hAnsi="Cambria"/>
                <w:color w:val="000000"/>
                <w:szCs w:val="22"/>
              </w:rPr>
              <w:t>имунохроматографски</w:t>
            </w:r>
            <w:proofErr w:type="spellEnd"/>
            <w:r w:rsidRPr="00D008FB">
              <w:rPr>
                <w:rFonts w:ascii="Cambria" w:hAnsi="Cambria"/>
                <w:color w:val="000000"/>
                <w:szCs w:val="22"/>
              </w:rPr>
              <w:t xml:space="preserve"> за идентификация на сперма</w:t>
            </w:r>
          </w:p>
        </w:tc>
        <w:tc>
          <w:tcPr>
            <w:tcW w:w="1050"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rPr>
                <w:rFonts w:ascii="Cambria" w:hAnsi="Cambria"/>
                <w:szCs w:val="22"/>
              </w:rPr>
            </w:pPr>
            <w:proofErr w:type="spellStart"/>
            <w:r w:rsidRPr="00D008FB">
              <w:rPr>
                <w:rFonts w:ascii="Cambria" w:hAnsi="Cambria"/>
                <w:szCs w:val="22"/>
              </w:rPr>
              <w:t>бр</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C73C8" w:rsidRPr="00D008FB" w:rsidRDefault="007C73C8" w:rsidP="0078527D">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    </w:t>
            </w:r>
          </w:p>
        </w:tc>
        <w:tc>
          <w:tcPr>
            <w:tcW w:w="1180" w:type="dxa"/>
            <w:tcBorders>
              <w:top w:val="single" w:sz="4" w:space="0" w:color="auto"/>
              <w:left w:val="nil"/>
              <w:bottom w:val="single" w:sz="4" w:space="0" w:color="auto"/>
              <w:right w:val="single" w:sz="4" w:space="0" w:color="auto"/>
            </w:tcBorders>
            <w:shd w:val="clear" w:color="auto" w:fill="auto"/>
            <w:noWrap/>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2147" w:type="dxa"/>
            <w:tcBorders>
              <w:top w:val="single" w:sz="4" w:space="0" w:color="auto"/>
              <w:left w:val="nil"/>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c>
          <w:tcPr>
            <w:tcW w:w="1498" w:type="dxa"/>
            <w:tcBorders>
              <w:top w:val="single" w:sz="4" w:space="0" w:color="auto"/>
              <w:left w:val="single" w:sz="4" w:space="0" w:color="auto"/>
              <w:bottom w:val="single" w:sz="4" w:space="0" w:color="auto"/>
              <w:right w:val="single" w:sz="4" w:space="0" w:color="auto"/>
            </w:tcBorders>
          </w:tcPr>
          <w:p w:rsidR="007C73C8" w:rsidRPr="00BE1E0A" w:rsidRDefault="007C73C8" w:rsidP="007C73C8">
            <w:pPr>
              <w:widowControl/>
              <w:spacing w:line="240" w:lineRule="auto"/>
              <w:ind w:firstLine="0"/>
              <w:jc w:val="center"/>
              <w:rPr>
                <w:rFonts w:ascii="Calibri" w:hAnsi="Calibri"/>
                <w:b/>
                <w:bCs/>
                <w:color w:val="000000"/>
                <w:sz w:val="20"/>
                <w:lang w:eastAsia="bg-BG"/>
              </w:rPr>
            </w:pPr>
          </w:p>
        </w:tc>
      </w:tr>
    </w:tbl>
    <w:p w:rsidR="00E61924" w:rsidRPr="00BE1E0A" w:rsidRDefault="00E61924" w:rsidP="00E61924">
      <w:pPr>
        <w:pStyle w:val="50"/>
        <w:shd w:val="clear" w:color="auto" w:fill="auto"/>
        <w:spacing w:after="0" w:line="336" w:lineRule="auto"/>
        <w:rPr>
          <w:rFonts w:ascii="Cambria" w:hAnsi="Cambria"/>
          <w:sz w:val="22"/>
          <w:szCs w:val="22"/>
        </w:rPr>
      </w:pPr>
    </w:p>
    <w:p w:rsidR="00E61924" w:rsidRPr="00BE1E0A" w:rsidRDefault="00E61924" w:rsidP="00E61924">
      <w:pPr>
        <w:pStyle w:val="50"/>
        <w:shd w:val="clear" w:color="auto" w:fill="auto"/>
        <w:spacing w:after="0" w:line="336" w:lineRule="auto"/>
        <w:ind w:left="220"/>
        <w:rPr>
          <w:rFonts w:ascii="Cambria" w:hAnsi="Cambria"/>
          <w:sz w:val="22"/>
          <w:szCs w:val="22"/>
        </w:rPr>
      </w:pPr>
      <w:r w:rsidRPr="00BE1E0A">
        <w:rPr>
          <w:rFonts w:ascii="Cambria" w:hAnsi="Cambria"/>
          <w:sz w:val="22"/>
          <w:szCs w:val="22"/>
        </w:rPr>
        <w:t xml:space="preserve">Срок на доставка: …………………….работни дни     Срок на отложено плащане: календарни дни. </w:t>
      </w:r>
    </w:p>
    <w:p w:rsidR="00E61924" w:rsidRPr="00BE1E0A" w:rsidRDefault="00E61924" w:rsidP="00E61924">
      <w:pPr>
        <w:pStyle w:val="50"/>
        <w:shd w:val="clear" w:color="auto" w:fill="auto"/>
        <w:tabs>
          <w:tab w:val="left" w:leader="dot" w:pos="4881"/>
          <w:tab w:val="left" w:pos="5961"/>
          <w:tab w:val="left" w:leader="dot" w:pos="7574"/>
          <w:tab w:val="left" w:pos="10620"/>
        </w:tabs>
        <w:spacing w:after="0" w:line="336" w:lineRule="auto"/>
        <w:ind w:left="220"/>
        <w:rPr>
          <w:rFonts w:ascii="Cambria" w:hAnsi="Cambria"/>
          <w:sz w:val="22"/>
          <w:szCs w:val="22"/>
        </w:rPr>
      </w:pPr>
      <w:r w:rsidRPr="00BE1E0A">
        <w:rPr>
          <w:rFonts w:ascii="Cambria" w:hAnsi="Cambria"/>
          <w:sz w:val="22"/>
          <w:szCs w:val="22"/>
        </w:rPr>
        <w:t>ПОДПИС:</w:t>
      </w:r>
      <w:r w:rsidRPr="00BE1E0A">
        <w:rPr>
          <w:rFonts w:ascii="Cambria" w:hAnsi="Cambria"/>
          <w:sz w:val="22"/>
          <w:szCs w:val="22"/>
        </w:rPr>
        <w:tab/>
      </w:r>
      <w:r w:rsidRPr="00BE1E0A">
        <w:rPr>
          <w:rFonts w:ascii="Cambria" w:hAnsi="Cambria"/>
          <w:sz w:val="22"/>
          <w:szCs w:val="22"/>
        </w:rPr>
        <w:tab/>
        <w:t>ДАТА:</w:t>
      </w:r>
      <w:r w:rsidRPr="00BE1E0A">
        <w:rPr>
          <w:rFonts w:ascii="Cambria" w:hAnsi="Cambria"/>
          <w:sz w:val="22"/>
          <w:szCs w:val="22"/>
        </w:rPr>
        <w:tab/>
      </w:r>
      <w:r w:rsidRPr="00BE1E0A">
        <w:rPr>
          <w:rFonts w:ascii="Cambria" w:hAnsi="Cambria"/>
          <w:sz w:val="22"/>
          <w:szCs w:val="22"/>
        </w:rPr>
        <w:tab/>
      </w:r>
    </w:p>
    <w:p w:rsidR="00E61924" w:rsidRPr="00BE1E0A" w:rsidRDefault="00E61924" w:rsidP="00E61924">
      <w:pPr>
        <w:pStyle w:val="50"/>
        <w:shd w:val="clear" w:color="auto" w:fill="auto"/>
        <w:spacing w:after="0" w:line="336" w:lineRule="auto"/>
        <w:ind w:left="740"/>
        <w:rPr>
          <w:rFonts w:ascii="Cambria" w:hAnsi="Cambria"/>
          <w:b/>
          <w:bCs/>
          <w:i/>
          <w:szCs w:val="22"/>
        </w:rPr>
      </w:pPr>
      <w:r w:rsidRPr="00BE1E0A">
        <w:rPr>
          <w:rFonts w:ascii="Cambria" w:hAnsi="Cambria"/>
          <w:sz w:val="22"/>
          <w:szCs w:val="22"/>
        </w:rPr>
        <w:t>/на Управителя или упълномощено лице и печат/</w:t>
      </w:r>
    </w:p>
    <w:p w:rsidR="00E61924" w:rsidRPr="00BE1E0A" w:rsidRDefault="00E61924" w:rsidP="00E61924">
      <w:pPr>
        <w:spacing w:line="336" w:lineRule="auto"/>
        <w:jc w:val="right"/>
        <w:rPr>
          <w:rFonts w:ascii="Cambria" w:hAnsi="Cambria"/>
          <w:b/>
          <w:bCs/>
          <w:i/>
          <w:szCs w:val="22"/>
        </w:rPr>
        <w:sectPr w:rsidR="00E61924" w:rsidRPr="00BE1E0A" w:rsidSect="007C73C8">
          <w:pgSz w:w="16820" w:h="11900" w:orient="landscape"/>
          <w:pgMar w:top="851" w:right="851" w:bottom="845" w:left="720" w:header="709" w:footer="709" w:gutter="0"/>
          <w:cols w:space="60"/>
          <w:noEndnote/>
        </w:sectPr>
      </w:pPr>
    </w:p>
    <w:p w:rsidR="00E61924" w:rsidRPr="00BE1E0A" w:rsidRDefault="00E61924" w:rsidP="00E61924">
      <w:pPr>
        <w:spacing w:line="336" w:lineRule="auto"/>
        <w:ind w:left="360"/>
        <w:jc w:val="right"/>
        <w:rPr>
          <w:rFonts w:ascii="Cambria" w:hAnsi="Cambria"/>
          <w:szCs w:val="22"/>
        </w:rPr>
      </w:pPr>
      <w:r w:rsidRPr="00BE1E0A">
        <w:rPr>
          <w:rFonts w:ascii="Cambria" w:hAnsi="Cambria"/>
          <w:szCs w:val="22"/>
        </w:rPr>
        <w:lastRenderedPageBreak/>
        <w:t>ОБРАЗЕЦ № 4</w:t>
      </w:r>
    </w:p>
    <w:p w:rsidR="00E61924" w:rsidRPr="00BE1E0A" w:rsidRDefault="00E61924" w:rsidP="00E61924">
      <w:pPr>
        <w:shd w:val="clear" w:color="auto" w:fill="FFFFFF"/>
        <w:spacing w:line="336" w:lineRule="auto"/>
        <w:jc w:val="center"/>
        <w:rPr>
          <w:rFonts w:ascii="Cambria" w:hAnsi="Cambria"/>
          <w:b/>
          <w:szCs w:val="22"/>
        </w:rPr>
      </w:pPr>
      <w:r w:rsidRPr="00BE1E0A">
        <w:rPr>
          <w:rFonts w:ascii="Cambria" w:hAnsi="Cambria"/>
          <w:b/>
          <w:bCs/>
          <w:spacing w:val="-6"/>
          <w:szCs w:val="22"/>
        </w:rPr>
        <w:t>Д Е К Л А Р А Ц И Я</w:t>
      </w:r>
    </w:p>
    <w:p w:rsidR="00E61924" w:rsidRPr="00BE1E0A" w:rsidRDefault="00E61924" w:rsidP="00E61924">
      <w:pPr>
        <w:shd w:val="clear" w:color="auto" w:fill="FFFFFF"/>
        <w:spacing w:line="336" w:lineRule="auto"/>
        <w:jc w:val="center"/>
        <w:rPr>
          <w:rFonts w:ascii="Cambria" w:hAnsi="Cambria"/>
          <w:b/>
          <w:spacing w:val="-4"/>
          <w:szCs w:val="22"/>
        </w:rPr>
      </w:pPr>
      <w:r w:rsidRPr="00BE1E0A">
        <w:rPr>
          <w:rFonts w:ascii="Cambria" w:hAnsi="Cambria"/>
          <w:b/>
          <w:spacing w:val="-4"/>
          <w:szCs w:val="22"/>
        </w:rPr>
        <w:t xml:space="preserve">за съгласие с клаузите на проекта на договора и предлаганите от участника срокове  </w:t>
      </w:r>
    </w:p>
    <w:p w:rsidR="00E61924" w:rsidRPr="00BE1E0A" w:rsidRDefault="00E61924" w:rsidP="00E61924">
      <w:pPr>
        <w:tabs>
          <w:tab w:val="left" w:pos="250"/>
        </w:tabs>
        <w:spacing w:line="336" w:lineRule="auto"/>
        <w:ind w:left="19"/>
        <w:rPr>
          <w:rFonts w:ascii="Cambria" w:hAnsi="Cambria"/>
          <w:b/>
          <w:bCs/>
          <w:i/>
          <w:spacing w:val="2"/>
          <w:szCs w:val="22"/>
        </w:rPr>
      </w:pPr>
    </w:p>
    <w:p w:rsidR="00E61924" w:rsidRPr="00BE1E0A" w:rsidRDefault="00E61924" w:rsidP="00E61924">
      <w:pPr>
        <w:shd w:val="clear" w:color="auto" w:fill="FFFFFF"/>
        <w:tabs>
          <w:tab w:val="left" w:leader="underscore" w:pos="9125"/>
        </w:tabs>
        <w:spacing w:line="336" w:lineRule="auto"/>
        <w:ind w:left="6" w:firstLine="714"/>
        <w:rPr>
          <w:rFonts w:ascii="Cambria" w:hAnsi="Cambria"/>
          <w:spacing w:val="-4"/>
          <w:szCs w:val="22"/>
        </w:rPr>
      </w:pPr>
    </w:p>
    <w:p w:rsidR="00E61924" w:rsidRPr="00BE1E0A" w:rsidRDefault="00E61924" w:rsidP="00E61924">
      <w:pPr>
        <w:shd w:val="clear" w:color="auto" w:fill="FFFFFF"/>
        <w:tabs>
          <w:tab w:val="left" w:leader="underscore" w:pos="9125"/>
        </w:tabs>
        <w:spacing w:line="336" w:lineRule="auto"/>
        <w:ind w:left="6" w:firstLine="714"/>
        <w:rPr>
          <w:rFonts w:ascii="Cambria" w:hAnsi="Cambria"/>
          <w:spacing w:val="-4"/>
          <w:szCs w:val="22"/>
        </w:rPr>
      </w:pPr>
    </w:p>
    <w:p w:rsidR="00E61924" w:rsidRPr="00BE1E0A" w:rsidRDefault="00E61924" w:rsidP="00E61924">
      <w:pPr>
        <w:spacing w:line="336" w:lineRule="auto"/>
        <w:ind w:right="50"/>
        <w:rPr>
          <w:rFonts w:ascii="Cambria" w:hAnsi="Cambria"/>
          <w:szCs w:val="22"/>
        </w:rPr>
      </w:pPr>
      <w:r w:rsidRPr="00BE1E0A">
        <w:rPr>
          <w:rFonts w:ascii="Cambria" w:hAnsi="Cambria"/>
          <w:spacing w:val="2"/>
          <w:w w:val="111"/>
          <w:szCs w:val="22"/>
        </w:rPr>
        <w:t>Подписаният: …………………………</w:t>
      </w:r>
      <w:r w:rsidRPr="00BE1E0A">
        <w:rPr>
          <w:rFonts w:ascii="Cambria" w:hAnsi="Cambria"/>
          <w:szCs w:val="22"/>
        </w:rPr>
        <w:t>…………………………………......................</w:t>
      </w:r>
    </w:p>
    <w:p w:rsidR="00E61924" w:rsidRPr="00BE1E0A" w:rsidRDefault="00E61924" w:rsidP="00E61924">
      <w:pPr>
        <w:spacing w:line="336" w:lineRule="auto"/>
        <w:ind w:right="7" w:firstLine="708"/>
        <w:jc w:val="center"/>
        <w:rPr>
          <w:rFonts w:ascii="Cambria" w:hAnsi="Cambria"/>
          <w:i/>
          <w:spacing w:val="4"/>
          <w:szCs w:val="22"/>
        </w:rPr>
      </w:pPr>
      <w:r w:rsidRPr="00BE1E0A">
        <w:rPr>
          <w:rFonts w:ascii="Cambria" w:hAnsi="Cambria"/>
          <w:i/>
          <w:spacing w:val="4"/>
          <w:szCs w:val="22"/>
        </w:rPr>
        <w:t>(три имена)</w:t>
      </w:r>
    </w:p>
    <w:p w:rsidR="00E61924" w:rsidRPr="00BE1E0A" w:rsidRDefault="00E61924" w:rsidP="00E61924">
      <w:pPr>
        <w:spacing w:line="336" w:lineRule="auto"/>
        <w:ind w:right="7"/>
        <w:rPr>
          <w:rFonts w:ascii="Cambria" w:hAnsi="Cambria"/>
          <w:spacing w:val="5"/>
          <w:szCs w:val="22"/>
        </w:rPr>
      </w:pPr>
      <w:r w:rsidRPr="00BE1E0A">
        <w:rPr>
          <w:rFonts w:ascii="Cambria" w:hAnsi="Cambria"/>
          <w:spacing w:val="5"/>
          <w:szCs w:val="22"/>
        </w:rPr>
        <w:t>Данни по документ за самоличност ............................................................................</w:t>
      </w:r>
    </w:p>
    <w:p w:rsidR="00E61924" w:rsidRPr="00BE1E0A" w:rsidRDefault="00E61924" w:rsidP="00E61924">
      <w:pPr>
        <w:spacing w:line="336" w:lineRule="auto"/>
        <w:ind w:right="7"/>
        <w:rPr>
          <w:rFonts w:ascii="Cambria" w:hAnsi="Cambria"/>
          <w:spacing w:val="5"/>
          <w:szCs w:val="22"/>
        </w:rPr>
      </w:pPr>
      <w:r w:rsidRPr="00BE1E0A">
        <w:rPr>
          <w:rFonts w:ascii="Cambria" w:hAnsi="Cambria"/>
          <w:spacing w:val="5"/>
          <w:szCs w:val="22"/>
        </w:rPr>
        <w:t>.......................................................................................................................................</w:t>
      </w:r>
    </w:p>
    <w:p w:rsidR="00E61924" w:rsidRPr="00BE1E0A" w:rsidRDefault="00E61924" w:rsidP="00E61924">
      <w:pPr>
        <w:autoSpaceDE w:val="0"/>
        <w:autoSpaceDN w:val="0"/>
        <w:adjustRightInd w:val="0"/>
        <w:spacing w:line="336" w:lineRule="auto"/>
        <w:ind w:firstLine="708"/>
        <w:jc w:val="center"/>
        <w:rPr>
          <w:rFonts w:ascii="Cambria" w:hAnsi="Cambria"/>
          <w:i/>
          <w:szCs w:val="22"/>
        </w:rPr>
      </w:pPr>
      <w:r w:rsidRPr="00BE1E0A">
        <w:rPr>
          <w:rFonts w:ascii="Cambria" w:hAnsi="Cambria"/>
          <w:i/>
          <w:szCs w:val="22"/>
        </w:rPr>
        <w:t>(номер на лична карта, дата, орган и място на издаването)</w:t>
      </w:r>
    </w:p>
    <w:p w:rsidR="00E61924" w:rsidRPr="00BE1E0A" w:rsidRDefault="00E61924" w:rsidP="00E61924">
      <w:pPr>
        <w:tabs>
          <w:tab w:val="left" w:leader="dot" w:pos="6588"/>
        </w:tabs>
        <w:spacing w:line="336" w:lineRule="auto"/>
        <w:rPr>
          <w:rFonts w:ascii="Cambria" w:hAnsi="Cambria"/>
          <w:szCs w:val="22"/>
        </w:rPr>
      </w:pPr>
      <w:r w:rsidRPr="00BE1E0A">
        <w:rPr>
          <w:rFonts w:ascii="Cambria" w:hAnsi="Cambria"/>
          <w:spacing w:val="5"/>
          <w:w w:val="111"/>
          <w:szCs w:val="22"/>
        </w:rPr>
        <w:t xml:space="preserve">в качеството си на </w:t>
      </w:r>
      <w:r w:rsidRPr="00BE1E0A">
        <w:rPr>
          <w:rFonts w:ascii="Cambria" w:hAnsi="Cambria"/>
          <w:szCs w:val="22"/>
        </w:rPr>
        <w:t>…………………………………………………………………………</w:t>
      </w:r>
    </w:p>
    <w:p w:rsidR="00E61924" w:rsidRPr="00BE1E0A" w:rsidRDefault="00E61924" w:rsidP="00E61924">
      <w:pPr>
        <w:spacing w:line="336" w:lineRule="auto"/>
        <w:ind w:firstLine="708"/>
        <w:jc w:val="center"/>
        <w:rPr>
          <w:rFonts w:ascii="Cambria" w:hAnsi="Cambria"/>
          <w:i/>
          <w:szCs w:val="22"/>
        </w:rPr>
      </w:pPr>
      <w:r w:rsidRPr="00BE1E0A">
        <w:rPr>
          <w:rFonts w:ascii="Cambria" w:hAnsi="Cambria"/>
          <w:i/>
          <w:spacing w:val="3"/>
          <w:szCs w:val="22"/>
        </w:rPr>
        <w:t>(длъжност)</w:t>
      </w:r>
    </w:p>
    <w:p w:rsidR="00E61924" w:rsidRPr="00BE1E0A" w:rsidRDefault="00E61924" w:rsidP="00E61924">
      <w:pPr>
        <w:tabs>
          <w:tab w:val="left" w:pos="2280"/>
        </w:tabs>
        <w:spacing w:line="336" w:lineRule="auto"/>
        <w:rPr>
          <w:rFonts w:ascii="Cambria" w:hAnsi="Cambria"/>
          <w:szCs w:val="22"/>
        </w:rPr>
      </w:pPr>
      <w:r w:rsidRPr="00BE1E0A">
        <w:rPr>
          <w:rFonts w:ascii="Cambria" w:hAnsi="Cambria"/>
          <w:szCs w:val="22"/>
        </w:rPr>
        <w:t>на …………………………………………………………………………………………… -</w:t>
      </w:r>
    </w:p>
    <w:p w:rsidR="00E61924" w:rsidRPr="00BE1E0A" w:rsidRDefault="00E61924" w:rsidP="00E61924">
      <w:pPr>
        <w:tabs>
          <w:tab w:val="left" w:pos="2280"/>
        </w:tabs>
        <w:spacing w:line="336" w:lineRule="auto"/>
        <w:jc w:val="center"/>
        <w:rPr>
          <w:rFonts w:ascii="Cambria" w:hAnsi="Cambria"/>
          <w:i/>
          <w:szCs w:val="22"/>
        </w:rPr>
      </w:pPr>
      <w:r w:rsidRPr="00BE1E0A">
        <w:rPr>
          <w:rFonts w:ascii="Cambria" w:hAnsi="Cambria"/>
          <w:i/>
          <w:szCs w:val="22"/>
        </w:rPr>
        <w:t>(наименование на участника)</w:t>
      </w:r>
    </w:p>
    <w:p w:rsidR="00E61924" w:rsidRPr="00BE1E0A" w:rsidRDefault="00E61924" w:rsidP="00E61924">
      <w:pPr>
        <w:spacing w:line="336" w:lineRule="auto"/>
        <w:rPr>
          <w:rFonts w:ascii="Cambria" w:hAnsi="Cambria"/>
          <w:b/>
          <w:i/>
          <w:szCs w:val="22"/>
        </w:rPr>
      </w:pPr>
      <w:r w:rsidRPr="00BE1E0A">
        <w:rPr>
          <w:rFonts w:ascii="Cambria" w:hAnsi="Cambria"/>
          <w:szCs w:val="22"/>
        </w:rPr>
        <w:t>участник</w:t>
      </w:r>
      <w:r w:rsidRPr="00BE1E0A">
        <w:rPr>
          <w:rFonts w:ascii="Cambria" w:hAnsi="Cambria"/>
          <w:spacing w:val="3"/>
          <w:w w:val="120"/>
          <w:szCs w:val="22"/>
        </w:rPr>
        <w:t xml:space="preserve"> </w:t>
      </w:r>
      <w:r w:rsidRPr="00BE1E0A">
        <w:rPr>
          <w:rFonts w:ascii="Cambria" w:hAnsi="Cambria"/>
          <w:szCs w:val="22"/>
        </w:rPr>
        <w:t xml:space="preserve">в процедура за възлагане на обществена поръчка с предмет: </w:t>
      </w:r>
      <w:r w:rsidRPr="00BE1E0A">
        <w:rPr>
          <w:rFonts w:ascii="Cambria" w:hAnsi="Cambria"/>
          <w:b/>
          <w:i/>
          <w:szCs w:val="22"/>
        </w:rPr>
        <w:t xml:space="preserve">„Доставка на реактиви, консумативи и биопродукти за клинична, микробиологична лаборатория, кръвен център и </w:t>
      </w:r>
      <w:proofErr w:type="spellStart"/>
      <w:r w:rsidRPr="00BE1E0A">
        <w:rPr>
          <w:rFonts w:ascii="Cambria" w:hAnsi="Cambria"/>
          <w:b/>
          <w:i/>
          <w:szCs w:val="22"/>
        </w:rPr>
        <w:t>патохи</w:t>
      </w:r>
      <w:r>
        <w:rPr>
          <w:rFonts w:ascii="Cambria" w:hAnsi="Cambria"/>
          <w:b/>
          <w:i/>
          <w:szCs w:val="22"/>
        </w:rPr>
        <w:t>с</w:t>
      </w:r>
      <w:r w:rsidRPr="00BE1E0A">
        <w:rPr>
          <w:rFonts w:ascii="Cambria" w:hAnsi="Cambria"/>
          <w:b/>
          <w:i/>
          <w:szCs w:val="22"/>
        </w:rPr>
        <w:t>тологична</w:t>
      </w:r>
      <w:proofErr w:type="spellEnd"/>
      <w:r w:rsidRPr="00BE1E0A">
        <w:rPr>
          <w:rFonts w:ascii="Cambria" w:hAnsi="Cambria"/>
          <w:b/>
          <w:i/>
          <w:szCs w:val="22"/>
        </w:rPr>
        <w:t xml:space="preserve"> и </w:t>
      </w:r>
      <w:proofErr w:type="spellStart"/>
      <w:r w:rsidRPr="00BE1E0A">
        <w:rPr>
          <w:rFonts w:ascii="Cambria" w:hAnsi="Cambria"/>
          <w:b/>
          <w:i/>
          <w:szCs w:val="22"/>
        </w:rPr>
        <w:t>цитологична</w:t>
      </w:r>
      <w:proofErr w:type="spellEnd"/>
      <w:r w:rsidRPr="00BE1E0A">
        <w:rPr>
          <w:rFonts w:ascii="Cambria" w:hAnsi="Cambria"/>
          <w:b/>
          <w:i/>
          <w:szCs w:val="22"/>
        </w:rPr>
        <w:t xml:space="preserve"> лаборатория на МБАЛ „ Д-р Тота Венкова” АД –Гр. Габрово”</w:t>
      </w:r>
      <w:r w:rsidRPr="00BE1E0A">
        <w:rPr>
          <w:rFonts w:ascii="Cambria" w:hAnsi="Cambria"/>
          <w:b/>
          <w:szCs w:val="22"/>
        </w:rPr>
        <w:t>,</w:t>
      </w:r>
      <w:r w:rsidRPr="00BE1E0A">
        <w:rPr>
          <w:rFonts w:ascii="Cambria" w:eastAsia="Verdana-Bold" w:hAnsi="Cambria"/>
          <w:b/>
          <w:szCs w:val="22"/>
        </w:rPr>
        <w:t xml:space="preserve"> </w:t>
      </w:r>
      <w:r w:rsidRPr="00BE1E0A">
        <w:rPr>
          <w:rFonts w:ascii="Cambria" w:eastAsia="Verdana-Bold" w:hAnsi="Cambria"/>
          <w:szCs w:val="22"/>
        </w:rPr>
        <w:t xml:space="preserve">открита с </w:t>
      </w:r>
      <w:r w:rsidRPr="00BE1E0A">
        <w:rPr>
          <w:rFonts w:ascii="Cambria" w:hAnsi="Cambria"/>
          <w:b/>
          <w:szCs w:val="22"/>
        </w:rPr>
        <w:t xml:space="preserve">Решение № ……………………………… </w:t>
      </w:r>
      <w:r w:rsidRPr="00BE1E0A">
        <w:rPr>
          <w:rFonts w:ascii="Cambria" w:eastAsia="Verdana-Bold" w:hAnsi="Cambria"/>
          <w:szCs w:val="22"/>
        </w:rPr>
        <w:t>на Изпълнителния директор на МБАЛ „Д-р Тота Венкова” АД – гр. Габрово</w:t>
      </w:r>
    </w:p>
    <w:p w:rsidR="00E61924" w:rsidRPr="00BE1E0A" w:rsidRDefault="00E61924" w:rsidP="00E61924">
      <w:pPr>
        <w:shd w:val="clear" w:color="auto" w:fill="FFFFFF"/>
        <w:spacing w:line="336" w:lineRule="auto"/>
        <w:ind w:right="5"/>
        <w:rPr>
          <w:rFonts w:ascii="Cambria" w:hAnsi="Cambria"/>
          <w:b/>
          <w:bCs/>
          <w:spacing w:val="-4"/>
          <w:szCs w:val="22"/>
        </w:rPr>
      </w:pPr>
    </w:p>
    <w:p w:rsidR="00E61924" w:rsidRPr="00BE1E0A" w:rsidRDefault="00E61924" w:rsidP="00E61924">
      <w:pPr>
        <w:tabs>
          <w:tab w:val="left" w:pos="250"/>
        </w:tabs>
        <w:spacing w:line="336" w:lineRule="auto"/>
        <w:ind w:left="19"/>
        <w:rPr>
          <w:rFonts w:ascii="Cambria" w:hAnsi="Cambria"/>
          <w:b/>
          <w:bCs/>
          <w:i/>
          <w:spacing w:val="2"/>
          <w:szCs w:val="22"/>
        </w:rPr>
      </w:pPr>
    </w:p>
    <w:p w:rsidR="00E61924" w:rsidRPr="00BE1E0A" w:rsidRDefault="00E61924" w:rsidP="00E61924">
      <w:pPr>
        <w:shd w:val="clear" w:color="auto" w:fill="FFFFFF"/>
        <w:spacing w:line="336" w:lineRule="auto"/>
        <w:ind w:right="5"/>
        <w:rPr>
          <w:rFonts w:ascii="Cambria" w:hAnsi="Cambria"/>
          <w:b/>
          <w:bCs/>
          <w:spacing w:val="-4"/>
          <w:szCs w:val="22"/>
        </w:rPr>
      </w:pPr>
    </w:p>
    <w:p w:rsidR="00E61924" w:rsidRPr="00BE1E0A" w:rsidRDefault="00E61924" w:rsidP="00E61924">
      <w:pPr>
        <w:shd w:val="clear" w:color="auto" w:fill="FFFFFF"/>
        <w:spacing w:line="336" w:lineRule="auto"/>
        <w:ind w:right="5"/>
        <w:jc w:val="center"/>
        <w:rPr>
          <w:rFonts w:ascii="Cambria" w:hAnsi="Cambria"/>
          <w:b/>
          <w:bCs/>
          <w:spacing w:val="-4"/>
          <w:szCs w:val="22"/>
        </w:rPr>
      </w:pPr>
      <w:r w:rsidRPr="00BE1E0A">
        <w:rPr>
          <w:rFonts w:ascii="Cambria" w:hAnsi="Cambria"/>
          <w:b/>
          <w:bCs/>
          <w:spacing w:val="-4"/>
          <w:szCs w:val="22"/>
        </w:rPr>
        <w:t>Д Е К Л А Р И Р А М, Ч Е:</w:t>
      </w:r>
    </w:p>
    <w:p w:rsidR="00E61924" w:rsidRPr="00BE1E0A" w:rsidRDefault="00E61924" w:rsidP="00E61924">
      <w:pPr>
        <w:shd w:val="clear" w:color="auto" w:fill="FFFFFF"/>
        <w:spacing w:line="336" w:lineRule="auto"/>
        <w:ind w:right="5"/>
        <w:rPr>
          <w:rFonts w:ascii="Cambria" w:hAnsi="Cambria"/>
          <w:szCs w:val="22"/>
        </w:rPr>
      </w:pPr>
    </w:p>
    <w:p w:rsidR="00E61924" w:rsidRPr="00BE1E0A" w:rsidRDefault="00E61924" w:rsidP="00E61924">
      <w:pPr>
        <w:shd w:val="clear" w:color="auto" w:fill="FFFFFF"/>
        <w:spacing w:line="336" w:lineRule="auto"/>
        <w:ind w:right="5"/>
        <w:rPr>
          <w:rFonts w:ascii="Cambria" w:hAnsi="Cambria"/>
          <w:szCs w:val="22"/>
        </w:rPr>
      </w:pPr>
    </w:p>
    <w:p w:rsidR="00E61924" w:rsidRPr="00BE1E0A" w:rsidRDefault="00E61924" w:rsidP="00E61924">
      <w:pPr>
        <w:numPr>
          <w:ilvl w:val="0"/>
          <w:numId w:val="2"/>
        </w:numPr>
        <w:spacing w:line="336" w:lineRule="auto"/>
        <w:ind w:left="0" w:firstLine="580"/>
        <w:rPr>
          <w:rFonts w:ascii="Cambria" w:hAnsi="Cambria"/>
          <w:szCs w:val="22"/>
        </w:rPr>
      </w:pPr>
      <w:r w:rsidRPr="00BE1E0A">
        <w:rPr>
          <w:rFonts w:ascii="Cambria" w:hAnsi="Cambria"/>
          <w:szCs w:val="22"/>
        </w:rPr>
        <w:t xml:space="preserve">Запознат съм със съдържанието на проекта на договора на настоящата обществена поръчка и приемам/ не приемам </w:t>
      </w:r>
      <w:r w:rsidRPr="00BE1E0A">
        <w:rPr>
          <w:rFonts w:ascii="Cambria" w:hAnsi="Cambria"/>
          <w:i/>
          <w:szCs w:val="22"/>
        </w:rPr>
        <w:t xml:space="preserve">(ненужното се зачертава ) </w:t>
      </w:r>
      <w:r w:rsidRPr="00BE1E0A">
        <w:rPr>
          <w:rFonts w:ascii="Cambria" w:hAnsi="Cambria"/>
          <w:szCs w:val="22"/>
        </w:rPr>
        <w:t>условията в него.</w:t>
      </w:r>
    </w:p>
    <w:p w:rsidR="00E61924" w:rsidRPr="00BE1E0A" w:rsidRDefault="00E61924" w:rsidP="00E61924">
      <w:pPr>
        <w:spacing w:line="336" w:lineRule="auto"/>
        <w:ind w:firstLine="540"/>
        <w:rPr>
          <w:rFonts w:ascii="Cambria" w:hAnsi="Cambria"/>
          <w:szCs w:val="22"/>
        </w:rPr>
      </w:pPr>
      <w:r w:rsidRPr="00BE1E0A">
        <w:rPr>
          <w:rFonts w:ascii="Cambria" w:hAnsi="Cambria"/>
          <w:szCs w:val="22"/>
        </w:rPr>
        <w:t xml:space="preserve">2. Срокът на валидност на офертата е </w:t>
      </w:r>
      <w:r w:rsidR="0078527D">
        <w:rPr>
          <w:rFonts w:ascii="Cambria" w:hAnsi="Cambria"/>
          <w:szCs w:val="22"/>
        </w:rPr>
        <w:t>3</w:t>
      </w:r>
      <w:r w:rsidRPr="00BE1E0A">
        <w:rPr>
          <w:rFonts w:ascii="Cambria" w:hAnsi="Cambria"/>
          <w:szCs w:val="22"/>
        </w:rPr>
        <w:t>0 (</w:t>
      </w:r>
      <w:r w:rsidR="0078527D">
        <w:rPr>
          <w:rFonts w:ascii="Cambria" w:hAnsi="Cambria"/>
          <w:szCs w:val="22"/>
        </w:rPr>
        <w:t>тридесет</w:t>
      </w:r>
      <w:r w:rsidRPr="00BE1E0A">
        <w:rPr>
          <w:rFonts w:ascii="Cambria" w:hAnsi="Cambria"/>
          <w:szCs w:val="22"/>
        </w:rPr>
        <w:t>) дни, считано от крайния срок за получаване на офертите.</w:t>
      </w:r>
    </w:p>
    <w:p w:rsidR="00E61924" w:rsidRPr="00BE1E0A" w:rsidRDefault="00E61924" w:rsidP="00E61924">
      <w:pPr>
        <w:spacing w:line="336" w:lineRule="auto"/>
        <w:ind w:firstLine="540"/>
        <w:rPr>
          <w:rFonts w:ascii="Cambria" w:hAnsi="Cambria"/>
          <w:szCs w:val="22"/>
        </w:rPr>
      </w:pPr>
      <w:r w:rsidRPr="00BE1E0A">
        <w:rPr>
          <w:rFonts w:ascii="Cambria" w:hAnsi="Cambria"/>
          <w:szCs w:val="22"/>
        </w:rPr>
        <w:t xml:space="preserve">3.   Срок за изпълнение на обществената поръчката – </w:t>
      </w:r>
      <w:r w:rsidR="0078527D">
        <w:rPr>
          <w:rFonts w:ascii="Cambria" w:hAnsi="Cambria"/>
          <w:szCs w:val="22"/>
        </w:rPr>
        <w:t>11</w:t>
      </w:r>
      <w:r w:rsidRPr="00BE1E0A">
        <w:rPr>
          <w:rFonts w:ascii="Cambria" w:hAnsi="Cambria"/>
          <w:szCs w:val="22"/>
        </w:rPr>
        <w:t xml:space="preserve"> месеца, считано от датата на сключване на договора. </w:t>
      </w:r>
    </w:p>
    <w:p w:rsidR="00E61924" w:rsidRPr="00BE1E0A" w:rsidRDefault="00E61924" w:rsidP="00E61924">
      <w:pPr>
        <w:spacing w:line="336" w:lineRule="auto"/>
        <w:ind w:firstLine="629"/>
        <w:rPr>
          <w:rFonts w:ascii="Cambria" w:hAnsi="Cambria"/>
          <w:i/>
          <w:iCs/>
          <w:spacing w:val="5"/>
          <w:szCs w:val="22"/>
        </w:rPr>
      </w:pPr>
    </w:p>
    <w:p w:rsidR="00E61924" w:rsidRPr="00BE1E0A" w:rsidRDefault="00E61924" w:rsidP="00E61924">
      <w:pPr>
        <w:shd w:val="clear" w:color="auto" w:fill="FFFFFF"/>
        <w:spacing w:line="336" w:lineRule="auto"/>
        <w:ind w:firstLine="734"/>
        <w:rPr>
          <w:rFonts w:ascii="Cambria" w:hAnsi="Cambria"/>
          <w:i/>
          <w:iCs/>
          <w:spacing w:val="5"/>
          <w:szCs w:val="22"/>
        </w:rPr>
      </w:pPr>
    </w:p>
    <w:p w:rsidR="00E61924" w:rsidRPr="00BE1E0A" w:rsidRDefault="00E61924" w:rsidP="00E61924">
      <w:pPr>
        <w:shd w:val="clear" w:color="auto" w:fill="FFFFFF"/>
        <w:spacing w:line="336" w:lineRule="auto"/>
        <w:ind w:firstLine="734"/>
        <w:rPr>
          <w:rFonts w:ascii="Cambria" w:hAnsi="Cambria"/>
          <w:i/>
          <w:iCs/>
          <w:spacing w:val="5"/>
          <w:szCs w:val="22"/>
        </w:rPr>
      </w:pPr>
    </w:p>
    <w:p w:rsidR="00E61924" w:rsidRPr="00BE1E0A" w:rsidRDefault="00E61924" w:rsidP="00E61924">
      <w:pPr>
        <w:shd w:val="clear" w:color="auto" w:fill="FFFFFF"/>
        <w:spacing w:line="336" w:lineRule="auto"/>
        <w:ind w:firstLine="734"/>
        <w:rPr>
          <w:rFonts w:ascii="Cambria" w:hAnsi="Cambria"/>
          <w:i/>
          <w:iCs/>
          <w:spacing w:val="5"/>
          <w:szCs w:val="22"/>
        </w:rPr>
      </w:pPr>
    </w:p>
    <w:p w:rsidR="00E61924" w:rsidRPr="00BE1E0A" w:rsidRDefault="00E61924" w:rsidP="00E61924">
      <w:pPr>
        <w:shd w:val="clear" w:color="auto" w:fill="FFFFFF"/>
        <w:spacing w:line="336" w:lineRule="auto"/>
        <w:rPr>
          <w:rFonts w:ascii="Cambria" w:hAnsi="Cambria"/>
          <w:b/>
          <w:iCs/>
          <w:spacing w:val="5"/>
          <w:szCs w:val="22"/>
        </w:rPr>
      </w:pPr>
      <w:r w:rsidRPr="00BE1E0A">
        <w:rPr>
          <w:rFonts w:ascii="Cambria" w:hAnsi="Cambria"/>
          <w:b/>
          <w:iCs/>
          <w:spacing w:val="5"/>
          <w:szCs w:val="22"/>
        </w:rPr>
        <w:t>Дата…………………..г.                           ДЕКЛАРАТОР: ……….………………</w:t>
      </w:r>
    </w:p>
    <w:p w:rsidR="00E61924" w:rsidRPr="00BE1E0A" w:rsidRDefault="00E61924" w:rsidP="00E61924">
      <w:pPr>
        <w:shd w:val="clear" w:color="auto" w:fill="FFFFFF"/>
        <w:spacing w:line="336" w:lineRule="auto"/>
        <w:rPr>
          <w:rFonts w:ascii="Cambria" w:hAnsi="Cambria"/>
          <w:iCs/>
          <w:spacing w:val="5"/>
          <w:szCs w:val="22"/>
        </w:rPr>
      </w:pPr>
    </w:p>
    <w:p w:rsidR="00E61924" w:rsidRPr="00BE1E0A" w:rsidRDefault="00E61924" w:rsidP="00E61924">
      <w:pPr>
        <w:shd w:val="clear" w:color="auto" w:fill="FFFFFF"/>
        <w:spacing w:line="336" w:lineRule="auto"/>
        <w:rPr>
          <w:rFonts w:ascii="Cambria" w:hAnsi="Cambria"/>
          <w:iCs/>
          <w:spacing w:val="5"/>
          <w:szCs w:val="22"/>
        </w:rPr>
      </w:pPr>
    </w:p>
    <w:p w:rsidR="00E61924" w:rsidRPr="00BE1E0A" w:rsidRDefault="00E61924" w:rsidP="00E61924">
      <w:pPr>
        <w:shd w:val="clear" w:color="auto" w:fill="FFFFFF"/>
        <w:spacing w:line="336" w:lineRule="auto"/>
        <w:rPr>
          <w:rFonts w:ascii="Cambria" w:hAnsi="Cambria"/>
          <w:iCs/>
          <w:spacing w:val="5"/>
          <w:szCs w:val="22"/>
        </w:rPr>
      </w:pPr>
    </w:p>
    <w:p w:rsidR="00E61924" w:rsidRPr="00BE1E0A" w:rsidRDefault="00E61924" w:rsidP="00E61924">
      <w:pPr>
        <w:spacing w:line="336" w:lineRule="auto"/>
        <w:ind w:firstLine="708"/>
        <w:rPr>
          <w:rFonts w:ascii="Cambria" w:hAnsi="Cambria"/>
          <w:i/>
          <w:szCs w:val="22"/>
        </w:rPr>
      </w:pPr>
      <w:r w:rsidRPr="00BE1E0A">
        <w:rPr>
          <w:rFonts w:ascii="Cambria" w:hAnsi="Cambria"/>
          <w:bCs/>
          <w:i/>
          <w:szCs w:val="22"/>
          <w:u w:val="single"/>
        </w:rPr>
        <w:t>Забележка</w:t>
      </w:r>
      <w:r w:rsidRPr="00BE1E0A">
        <w:rPr>
          <w:rFonts w:ascii="Cambria" w:hAnsi="Cambria"/>
          <w:i/>
          <w:szCs w:val="22"/>
        </w:rPr>
        <w:t xml:space="preserve">: Декларацията се подписва от лицата, които представляват участника. </w:t>
      </w:r>
    </w:p>
    <w:p w:rsidR="00E61924" w:rsidRPr="00BE1E0A" w:rsidRDefault="00E61924" w:rsidP="00E61924">
      <w:pPr>
        <w:pStyle w:val="a3"/>
        <w:spacing w:line="336" w:lineRule="auto"/>
        <w:rPr>
          <w:rFonts w:ascii="Cambria" w:hAnsi="Cambria"/>
          <w:sz w:val="22"/>
          <w:szCs w:val="22"/>
        </w:rPr>
        <w:sectPr w:rsidR="00E61924" w:rsidRPr="00BE1E0A" w:rsidSect="007C73C8">
          <w:pgSz w:w="11900" w:h="16820"/>
          <w:pgMar w:top="851" w:right="845" w:bottom="720" w:left="1418" w:header="709" w:footer="709" w:gutter="0"/>
          <w:cols w:space="60"/>
          <w:noEndnote/>
        </w:sectPr>
      </w:pPr>
    </w:p>
    <w:p w:rsidR="00E61924" w:rsidRPr="00BE1E0A" w:rsidRDefault="00E61924" w:rsidP="00E61924">
      <w:pPr>
        <w:spacing w:line="336" w:lineRule="auto"/>
        <w:ind w:left="7090"/>
        <w:jc w:val="right"/>
        <w:rPr>
          <w:rFonts w:ascii="Cambria" w:hAnsi="Cambria"/>
          <w:b/>
          <w:bCs/>
          <w:i/>
          <w:spacing w:val="3"/>
          <w:szCs w:val="22"/>
        </w:rPr>
      </w:pPr>
      <w:r w:rsidRPr="00BE1E0A">
        <w:rPr>
          <w:rFonts w:ascii="Cambria" w:hAnsi="Cambria"/>
          <w:b/>
          <w:bCs/>
          <w:i/>
          <w:spacing w:val="3"/>
          <w:szCs w:val="22"/>
        </w:rPr>
        <w:lastRenderedPageBreak/>
        <w:t>ОБРАЗЕЦ № 5</w:t>
      </w:r>
    </w:p>
    <w:p w:rsidR="00E61924" w:rsidRPr="00BE1E0A" w:rsidRDefault="00E61924" w:rsidP="00E61924">
      <w:pPr>
        <w:autoSpaceDE w:val="0"/>
        <w:autoSpaceDN w:val="0"/>
        <w:adjustRightInd w:val="0"/>
        <w:spacing w:line="336" w:lineRule="auto"/>
        <w:ind w:firstLine="288"/>
        <w:jc w:val="center"/>
        <w:rPr>
          <w:rFonts w:ascii="Cambria" w:eastAsia="Verdana-Bold" w:hAnsi="Cambria"/>
          <w:b/>
          <w:bCs/>
          <w:szCs w:val="22"/>
        </w:rPr>
      </w:pPr>
    </w:p>
    <w:p w:rsidR="00E61924" w:rsidRPr="00BE1E0A" w:rsidRDefault="00E61924" w:rsidP="00E61924">
      <w:pPr>
        <w:tabs>
          <w:tab w:val="num" w:pos="114"/>
        </w:tabs>
        <w:spacing w:line="336" w:lineRule="auto"/>
        <w:ind w:left="113" w:firstLine="513"/>
        <w:jc w:val="center"/>
        <w:rPr>
          <w:rStyle w:val="FontStyle23"/>
          <w:rFonts w:ascii="Cambria" w:hAnsi="Cambria"/>
          <w:bCs w:val="0"/>
          <w:iCs w:val="0"/>
          <w:szCs w:val="22"/>
        </w:rPr>
      </w:pPr>
      <w:r w:rsidRPr="00BE1E0A">
        <w:rPr>
          <w:rStyle w:val="FontStyle23"/>
          <w:rFonts w:ascii="Cambria" w:hAnsi="Cambria"/>
          <w:bCs w:val="0"/>
          <w:iCs w:val="0"/>
          <w:szCs w:val="22"/>
        </w:rPr>
        <w:t xml:space="preserve">Този документ задължително се поставя от участника в отделен запечатан непрозрачен плик с надпис </w:t>
      </w:r>
    </w:p>
    <w:p w:rsidR="00E61924" w:rsidRPr="00BE1E0A" w:rsidRDefault="00E61924" w:rsidP="00E61924">
      <w:pPr>
        <w:tabs>
          <w:tab w:val="num" w:pos="114"/>
        </w:tabs>
        <w:spacing w:line="336" w:lineRule="auto"/>
        <w:ind w:left="113" w:firstLine="513"/>
        <w:jc w:val="center"/>
        <w:rPr>
          <w:rStyle w:val="FontStyle23"/>
          <w:rFonts w:ascii="Cambria" w:hAnsi="Cambria"/>
          <w:bCs w:val="0"/>
          <w:iCs w:val="0"/>
          <w:szCs w:val="22"/>
        </w:rPr>
      </w:pPr>
      <w:r w:rsidRPr="00BE1E0A">
        <w:rPr>
          <w:rStyle w:val="FontStyle23"/>
          <w:rFonts w:ascii="Cambria" w:hAnsi="Cambria"/>
          <w:bCs w:val="0"/>
          <w:iCs w:val="0"/>
          <w:szCs w:val="22"/>
        </w:rPr>
        <w:t>ПРЕДЛАГАНИ ЦЕНОВИ ПАРАМЕТРИ</w:t>
      </w:r>
    </w:p>
    <w:p w:rsidR="00E61924" w:rsidRPr="00BE1E0A" w:rsidRDefault="00E61924" w:rsidP="00E61924">
      <w:pPr>
        <w:pStyle w:val="a3"/>
        <w:spacing w:line="336" w:lineRule="auto"/>
        <w:rPr>
          <w:rFonts w:ascii="Cambria" w:hAnsi="Cambria"/>
          <w:sz w:val="22"/>
          <w:szCs w:val="22"/>
        </w:rPr>
      </w:pPr>
    </w:p>
    <w:p w:rsidR="00E61924" w:rsidRPr="00BE1E0A" w:rsidRDefault="00E61924" w:rsidP="00E61924">
      <w:pPr>
        <w:pStyle w:val="13"/>
        <w:keepNext/>
        <w:keepLines/>
        <w:shd w:val="clear" w:color="auto" w:fill="auto"/>
        <w:spacing w:line="336" w:lineRule="auto"/>
        <w:ind w:left="29" w:hanging="29"/>
        <w:rPr>
          <w:rFonts w:ascii="Cambria" w:hAnsi="Cambria"/>
        </w:rPr>
      </w:pPr>
      <w:bookmarkStart w:id="2" w:name="bookmark3"/>
      <w:r w:rsidRPr="00BE1E0A">
        <w:rPr>
          <w:rFonts w:ascii="Cambria" w:hAnsi="Cambria"/>
        </w:rPr>
        <w:t xml:space="preserve"> </w:t>
      </w:r>
      <w:r w:rsidRPr="00BE1E0A">
        <w:rPr>
          <w:rFonts w:ascii="Cambria" w:hAnsi="Cambria"/>
          <w:i/>
        </w:rPr>
        <w:t>„Доставка на реактиви, консумативи и биопродукти за 2017/2018</w:t>
      </w:r>
      <w:r w:rsidRPr="00BE1E0A">
        <w:rPr>
          <w:rFonts w:ascii="Cambria" w:hAnsi="Cambria"/>
        </w:rPr>
        <w:t>- ЦЕНОВА ОФЕРТА</w:t>
      </w:r>
    </w:p>
    <w:p w:rsidR="00E61924" w:rsidRPr="00BE1E0A" w:rsidRDefault="00E61924" w:rsidP="00E61924">
      <w:pPr>
        <w:pStyle w:val="40"/>
        <w:shd w:val="clear" w:color="auto" w:fill="auto"/>
        <w:spacing w:line="336" w:lineRule="auto"/>
        <w:ind w:left="220"/>
        <w:rPr>
          <w:rFonts w:ascii="Cambria" w:hAnsi="Cambria"/>
        </w:rPr>
      </w:pPr>
      <w:r w:rsidRPr="00BE1E0A">
        <w:rPr>
          <w:rFonts w:ascii="Cambria" w:hAnsi="Cambria"/>
        </w:rPr>
        <w:t xml:space="preserve">Приложение 01: </w:t>
      </w:r>
      <w:r w:rsidRPr="00BE1E0A">
        <w:rPr>
          <w:rFonts w:ascii="Cambria" w:hAnsi="Cambria"/>
          <w:i/>
        </w:rPr>
        <w:t>„Доставка на реактиви, консумативи и биопродукти за 2017/2018 за нуждите на  МБАЛ „ Д-р Тота Венкова” АД –Гр. Габрово”</w:t>
      </w:r>
    </w:p>
    <w:p w:rsidR="00E61924" w:rsidRPr="00BE1E0A" w:rsidRDefault="00E61924" w:rsidP="00E61924">
      <w:pPr>
        <w:pStyle w:val="50"/>
        <w:shd w:val="clear" w:color="auto" w:fill="auto"/>
        <w:spacing w:after="0" w:line="336" w:lineRule="auto"/>
        <w:ind w:left="220" w:right="5040"/>
        <w:rPr>
          <w:rFonts w:ascii="Cambria" w:hAnsi="Cambria"/>
          <w:sz w:val="22"/>
          <w:szCs w:val="22"/>
        </w:rPr>
      </w:pPr>
      <w:r w:rsidRPr="00BE1E0A">
        <w:rPr>
          <w:rFonts w:ascii="Cambria" w:hAnsi="Cambria"/>
          <w:sz w:val="22"/>
          <w:szCs w:val="22"/>
        </w:rPr>
        <w:t>Фирма ЕИК</w:t>
      </w:r>
    </w:p>
    <w:p w:rsidR="00E61924" w:rsidRPr="00BE1E0A" w:rsidRDefault="00E61924" w:rsidP="00E61924">
      <w:pPr>
        <w:pStyle w:val="50"/>
        <w:shd w:val="clear" w:color="auto" w:fill="auto"/>
        <w:spacing w:after="0" w:line="336" w:lineRule="auto"/>
        <w:ind w:left="220" w:right="5040"/>
        <w:rPr>
          <w:rFonts w:ascii="Cambria" w:hAnsi="Cambria"/>
          <w:sz w:val="22"/>
          <w:szCs w:val="22"/>
        </w:rPr>
      </w:pPr>
      <w:r w:rsidRPr="00BE1E0A">
        <w:rPr>
          <w:rFonts w:ascii="Cambria" w:hAnsi="Cambria"/>
          <w:sz w:val="22"/>
          <w:szCs w:val="22"/>
        </w:rPr>
        <w:t>.................................................................. лаборатория</w:t>
      </w:r>
    </w:p>
    <w:tbl>
      <w:tblPr>
        <w:tblW w:w="15533" w:type="dxa"/>
        <w:tblInd w:w="55" w:type="dxa"/>
        <w:tblCellMar>
          <w:left w:w="70" w:type="dxa"/>
          <w:right w:w="70" w:type="dxa"/>
        </w:tblCellMar>
        <w:tblLook w:val="04A0" w:firstRow="1" w:lastRow="0" w:firstColumn="1" w:lastColumn="0" w:noHBand="0" w:noVBand="1"/>
      </w:tblPr>
      <w:tblGrid>
        <w:gridCol w:w="1299"/>
        <w:gridCol w:w="5304"/>
        <w:gridCol w:w="1050"/>
        <w:gridCol w:w="1293"/>
        <w:gridCol w:w="1180"/>
        <w:gridCol w:w="1721"/>
        <w:gridCol w:w="1644"/>
        <w:gridCol w:w="2042"/>
      </w:tblGrid>
      <w:tr w:rsidR="0078527D" w:rsidRPr="00BE1E0A" w:rsidTr="006C5713">
        <w:trPr>
          <w:trHeight w:val="1140"/>
        </w:trPr>
        <w:tc>
          <w:tcPr>
            <w:tcW w:w="1299" w:type="dxa"/>
            <w:tcBorders>
              <w:top w:val="single" w:sz="4" w:space="0" w:color="auto"/>
              <w:left w:val="single" w:sz="4" w:space="0" w:color="auto"/>
              <w:bottom w:val="single" w:sz="4" w:space="0" w:color="auto"/>
              <w:right w:val="single" w:sz="4" w:space="0" w:color="auto"/>
            </w:tcBorders>
            <w:shd w:val="clear" w:color="000000" w:fill="8EAADC"/>
            <w:noWrap/>
            <w:hideMark/>
          </w:tcPr>
          <w:p w:rsidR="0078527D" w:rsidRPr="00BE1E0A" w:rsidRDefault="0078527D" w:rsidP="00B1302A">
            <w:pPr>
              <w:widowControl/>
              <w:spacing w:line="240" w:lineRule="auto"/>
              <w:ind w:firstLine="0"/>
              <w:jc w:val="right"/>
              <w:rPr>
                <w:rFonts w:ascii="Calibri" w:hAnsi="Calibri"/>
                <w:color w:val="000000"/>
                <w:sz w:val="20"/>
                <w:lang w:eastAsia="bg-BG"/>
              </w:rPr>
            </w:pPr>
            <w:r w:rsidRPr="00BE1E0A">
              <w:rPr>
                <w:rFonts w:ascii="Calibri" w:hAnsi="Calibri"/>
                <w:color w:val="000000"/>
                <w:sz w:val="20"/>
                <w:lang w:eastAsia="bg-BG"/>
              </w:rPr>
              <w:t>П№</w:t>
            </w:r>
          </w:p>
        </w:tc>
        <w:tc>
          <w:tcPr>
            <w:tcW w:w="5304" w:type="dxa"/>
            <w:tcBorders>
              <w:top w:val="single" w:sz="4" w:space="0" w:color="auto"/>
              <w:left w:val="nil"/>
              <w:bottom w:val="single" w:sz="4" w:space="0" w:color="auto"/>
              <w:right w:val="single" w:sz="4" w:space="0" w:color="auto"/>
            </w:tcBorders>
            <w:shd w:val="clear" w:color="000000" w:fill="8EAADC"/>
            <w:hideMark/>
          </w:tcPr>
          <w:p w:rsidR="0078527D" w:rsidRPr="00BE1E0A" w:rsidRDefault="0078527D" w:rsidP="00B1302A">
            <w:pPr>
              <w:widowControl/>
              <w:spacing w:line="240" w:lineRule="auto"/>
              <w:ind w:firstLine="0"/>
              <w:jc w:val="center"/>
              <w:rPr>
                <w:rFonts w:ascii="Calibri" w:hAnsi="Calibri"/>
                <w:color w:val="000000"/>
                <w:sz w:val="20"/>
                <w:lang w:eastAsia="bg-BG"/>
              </w:rPr>
            </w:pPr>
            <w:r w:rsidRPr="00BE1E0A">
              <w:rPr>
                <w:rFonts w:ascii="Calibri" w:hAnsi="Calibri"/>
                <w:color w:val="000000"/>
                <w:sz w:val="20"/>
                <w:lang w:eastAsia="bg-BG"/>
              </w:rPr>
              <w:t>Спецификация</w:t>
            </w:r>
          </w:p>
        </w:tc>
        <w:tc>
          <w:tcPr>
            <w:tcW w:w="1050" w:type="dxa"/>
            <w:tcBorders>
              <w:top w:val="single" w:sz="4" w:space="0" w:color="auto"/>
              <w:left w:val="nil"/>
              <w:bottom w:val="single" w:sz="4" w:space="0" w:color="auto"/>
              <w:right w:val="single" w:sz="4" w:space="0" w:color="auto"/>
            </w:tcBorders>
            <w:shd w:val="clear" w:color="000000" w:fill="8EAADC"/>
            <w:noWrap/>
            <w:hideMark/>
          </w:tcPr>
          <w:p w:rsidR="0078527D" w:rsidRPr="00BE1E0A" w:rsidRDefault="0078527D" w:rsidP="00B1302A">
            <w:pPr>
              <w:widowControl/>
              <w:spacing w:line="240" w:lineRule="auto"/>
              <w:ind w:firstLine="0"/>
              <w:jc w:val="center"/>
              <w:rPr>
                <w:rFonts w:ascii="Calibri" w:hAnsi="Calibri"/>
                <w:sz w:val="20"/>
                <w:lang w:eastAsia="bg-BG"/>
              </w:rPr>
            </w:pPr>
            <w:proofErr w:type="spellStart"/>
            <w:r w:rsidRPr="00BE1E0A">
              <w:rPr>
                <w:rFonts w:ascii="Calibri" w:hAnsi="Calibri"/>
                <w:sz w:val="20"/>
                <w:lang w:eastAsia="bg-BG"/>
              </w:rPr>
              <w:t>м.е</w:t>
            </w:r>
            <w:proofErr w:type="spellEnd"/>
            <w:r w:rsidRPr="00BE1E0A">
              <w:rPr>
                <w:rFonts w:ascii="Calibri" w:hAnsi="Calibri"/>
                <w:sz w:val="20"/>
                <w:lang w:eastAsia="bg-BG"/>
              </w:rPr>
              <w:t>.</w:t>
            </w:r>
          </w:p>
        </w:tc>
        <w:tc>
          <w:tcPr>
            <w:tcW w:w="1293" w:type="dxa"/>
            <w:tcBorders>
              <w:top w:val="single" w:sz="4" w:space="0" w:color="auto"/>
              <w:left w:val="nil"/>
              <w:bottom w:val="single" w:sz="4" w:space="0" w:color="auto"/>
              <w:right w:val="single" w:sz="4" w:space="0" w:color="auto"/>
            </w:tcBorders>
            <w:shd w:val="clear" w:color="000000" w:fill="8EAADC"/>
            <w:hideMark/>
          </w:tcPr>
          <w:p w:rsidR="0078527D" w:rsidRPr="00BE1E0A" w:rsidRDefault="0078527D" w:rsidP="00B1302A">
            <w:pPr>
              <w:widowControl/>
              <w:spacing w:line="240" w:lineRule="auto"/>
              <w:ind w:firstLine="0"/>
              <w:jc w:val="right"/>
              <w:rPr>
                <w:rFonts w:ascii="Calibri" w:hAnsi="Calibri"/>
                <w:color w:val="000000"/>
                <w:sz w:val="20"/>
                <w:lang w:eastAsia="bg-BG"/>
              </w:rPr>
            </w:pPr>
            <w:r w:rsidRPr="00BE1E0A">
              <w:rPr>
                <w:rFonts w:ascii="Calibri" w:hAnsi="Calibri"/>
                <w:color w:val="000000"/>
                <w:sz w:val="20"/>
                <w:lang w:eastAsia="bg-BG"/>
              </w:rPr>
              <w:t xml:space="preserve">Количество за </w:t>
            </w:r>
            <w:proofErr w:type="spellStart"/>
            <w:r w:rsidRPr="00BE1E0A">
              <w:rPr>
                <w:rFonts w:ascii="Calibri" w:hAnsi="Calibri"/>
                <w:color w:val="000000"/>
                <w:sz w:val="20"/>
                <w:lang w:eastAsia="bg-BG"/>
              </w:rPr>
              <w:t>м.е</w:t>
            </w:r>
            <w:proofErr w:type="spellEnd"/>
            <w:r w:rsidRPr="00BE1E0A">
              <w:rPr>
                <w:rFonts w:ascii="Calibri" w:hAnsi="Calibri"/>
                <w:color w:val="000000"/>
                <w:sz w:val="20"/>
                <w:lang w:eastAsia="bg-BG"/>
              </w:rPr>
              <w:t>.</w:t>
            </w:r>
          </w:p>
        </w:tc>
        <w:tc>
          <w:tcPr>
            <w:tcW w:w="1180" w:type="dxa"/>
            <w:tcBorders>
              <w:top w:val="single" w:sz="4" w:space="0" w:color="auto"/>
              <w:left w:val="nil"/>
              <w:bottom w:val="single" w:sz="4" w:space="0" w:color="auto"/>
              <w:right w:val="single" w:sz="4" w:space="0" w:color="auto"/>
            </w:tcBorders>
            <w:shd w:val="clear" w:color="000000" w:fill="8EAADC"/>
            <w:hideMark/>
          </w:tcPr>
          <w:p w:rsidR="0078527D" w:rsidRPr="00BE1E0A" w:rsidRDefault="006C5713" w:rsidP="006C5713">
            <w:pPr>
              <w:widowControl/>
              <w:spacing w:line="240" w:lineRule="auto"/>
              <w:ind w:firstLine="0"/>
              <w:jc w:val="right"/>
              <w:rPr>
                <w:rFonts w:ascii="Calibri" w:hAnsi="Calibri"/>
                <w:color w:val="000000"/>
                <w:sz w:val="20"/>
                <w:lang w:eastAsia="bg-BG"/>
              </w:rPr>
            </w:pPr>
            <w:r w:rsidRPr="006C5713">
              <w:rPr>
                <w:rFonts w:ascii="Calibri" w:hAnsi="Calibri"/>
                <w:color w:val="000000"/>
                <w:sz w:val="20"/>
                <w:lang w:eastAsia="bg-BG"/>
              </w:rPr>
              <w:t>„Цена за мярка от колона /</w:t>
            </w:r>
            <w:r>
              <w:rPr>
                <w:rFonts w:ascii="Calibri" w:hAnsi="Calibri"/>
                <w:color w:val="000000"/>
                <w:sz w:val="20"/>
                <w:lang w:eastAsia="bg-BG"/>
              </w:rPr>
              <w:t>4</w:t>
            </w:r>
            <w:r w:rsidRPr="006C5713">
              <w:rPr>
                <w:rFonts w:ascii="Calibri" w:hAnsi="Calibri"/>
                <w:color w:val="000000"/>
                <w:sz w:val="20"/>
                <w:lang w:eastAsia="bg-BG"/>
              </w:rPr>
              <w:t>/</w:t>
            </w:r>
          </w:p>
        </w:tc>
        <w:tc>
          <w:tcPr>
            <w:tcW w:w="1721" w:type="dxa"/>
            <w:tcBorders>
              <w:top w:val="single" w:sz="4" w:space="0" w:color="auto"/>
              <w:left w:val="nil"/>
              <w:bottom w:val="single" w:sz="4" w:space="0" w:color="auto"/>
              <w:right w:val="single" w:sz="4" w:space="0" w:color="auto"/>
            </w:tcBorders>
            <w:shd w:val="clear" w:color="000000" w:fill="8EAADC"/>
          </w:tcPr>
          <w:p w:rsidR="0078527D" w:rsidRPr="00BE1E0A" w:rsidRDefault="006C5713" w:rsidP="00B1302A">
            <w:pPr>
              <w:widowControl/>
              <w:spacing w:line="240" w:lineRule="auto"/>
              <w:ind w:firstLine="0"/>
              <w:jc w:val="center"/>
              <w:rPr>
                <w:rFonts w:ascii="Calibri" w:hAnsi="Calibri"/>
                <w:color w:val="000000"/>
                <w:sz w:val="20"/>
                <w:lang w:eastAsia="bg-BG"/>
              </w:rPr>
            </w:pPr>
            <w:r>
              <w:rPr>
                <w:rFonts w:ascii="Calibri" w:hAnsi="Calibri"/>
                <w:color w:val="000000"/>
                <w:sz w:val="20"/>
                <w:lang w:eastAsia="bg-BG"/>
              </w:rPr>
              <w:t>Брой в опаковка</w:t>
            </w:r>
            <w:r w:rsidR="0078527D">
              <w:rPr>
                <w:rFonts w:ascii="Calibri" w:hAnsi="Calibri"/>
                <w:color w:val="000000"/>
                <w:sz w:val="20"/>
                <w:lang w:eastAsia="bg-BG"/>
              </w:rPr>
              <w:t>.</w:t>
            </w:r>
          </w:p>
        </w:tc>
        <w:tc>
          <w:tcPr>
            <w:tcW w:w="1644" w:type="dxa"/>
            <w:tcBorders>
              <w:top w:val="single" w:sz="4" w:space="0" w:color="auto"/>
              <w:left w:val="single" w:sz="4" w:space="0" w:color="auto"/>
              <w:bottom w:val="single" w:sz="4" w:space="0" w:color="auto"/>
              <w:right w:val="single" w:sz="4" w:space="0" w:color="auto"/>
            </w:tcBorders>
            <w:shd w:val="clear" w:color="000000" w:fill="8EAADC"/>
          </w:tcPr>
          <w:p w:rsidR="0078527D" w:rsidRPr="00BE1E0A" w:rsidRDefault="006C5713" w:rsidP="006C5713">
            <w:pPr>
              <w:widowControl/>
              <w:spacing w:line="240" w:lineRule="auto"/>
              <w:ind w:firstLine="0"/>
              <w:jc w:val="center"/>
              <w:rPr>
                <w:rFonts w:ascii="Calibri" w:hAnsi="Calibri"/>
                <w:color w:val="000000"/>
                <w:sz w:val="20"/>
                <w:lang w:eastAsia="bg-BG"/>
              </w:rPr>
            </w:pPr>
            <w:r w:rsidRPr="006C5713">
              <w:rPr>
                <w:rFonts w:ascii="Calibri" w:hAnsi="Calibri"/>
                <w:color w:val="000000"/>
                <w:sz w:val="20"/>
                <w:lang w:eastAsia="bg-BG"/>
              </w:rPr>
              <w:t xml:space="preserve">Цена за търговска опаковка от колона </w:t>
            </w:r>
          </w:p>
        </w:tc>
        <w:tc>
          <w:tcPr>
            <w:tcW w:w="2042" w:type="dxa"/>
            <w:tcBorders>
              <w:top w:val="single" w:sz="4" w:space="0" w:color="auto"/>
              <w:left w:val="single" w:sz="4" w:space="0" w:color="auto"/>
              <w:bottom w:val="single" w:sz="4" w:space="0" w:color="auto"/>
              <w:right w:val="single" w:sz="4" w:space="0" w:color="auto"/>
            </w:tcBorders>
            <w:shd w:val="clear" w:color="000000" w:fill="8EAADC"/>
          </w:tcPr>
          <w:p w:rsidR="0078527D" w:rsidRPr="00BE1E0A" w:rsidRDefault="0078527D" w:rsidP="00B1302A">
            <w:pPr>
              <w:widowControl/>
              <w:spacing w:line="240" w:lineRule="auto"/>
              <w:ind w:firstLine="0"/>
              <w:jc w:val="center"/>
              <w:rPr>
                <w:rFonts w:ascii="Calibri" w:hAnsi="Calibri"/>
                <w:color w:val="000000"/>
                <w:sz w:val="20"/>
                <w:lang w:eastAsia="bg-BG"/>
              </w:rPr>
            </w:pPr>
            <w:r>
              <w:rPr>
                <w:rFonts w:ascii="Calibri" w:hAnsi="Calibri"/>
                <w:color w:val="000000"/>
                <w:sz w:val="20"/>
                <w:lang w:eastAsia="bg-BG"/>
              </w:rPr>
              <w:t>Забележка</w:t>
            </w:r>
          </w:p>
        </w:tc>
      </w:tr>
      <w:tr w:rsidR="0078527D" w:rsidRPr="00BE1E0A" w:rsidTr="006C5713">
        <w:trPr>
          <w:trHeight w:val="255"/>
        </w:trPr>
        <w:tc>
          <w:tcPr>
            <w:tcW w:w="1299" w:type="dxa"/>
            <w:tcBorders>
              <w:top w:val="nil"/>
              <w:left w:val="single" w:sz="4" w:space="0" w:color="auto"/>
              <w:bottom w:val="single" w:sz="4" w:space="0" w:color="auto"/>
              <w:right w:val="single" w:sz="4" w:space="0" w:color="auto"/>
            </w:tcBorders>
            <w:shd w:val="clear" w:color="000000" w:fill="BFBFBF"/>
            <w:hideMark/>
          </w:tcPr>
          <w:p w:rsidR="0078527D" w:rsidRPr="00BE1E0A" w:rsidRDefault="0078527D" w:rsidP="00B1302A">
            <w:pPr>
              <w:widowControl/>
              <w:spacing w:line="240" w:lineRule="auto"/>
              <w:ind w:firstLine="0"/>
              <w:jc w:val="center"/>
              <w:rPr>
                <w:rFonts w:ascii="Calibri" w:hAnsi="Calibri"/>
                <w:i/>
                <w:iCs/>
                <w:sz w:val="20"/>
                <w:lang w:eastAsia="bg-BG"/>
              </w:rPr>
            </w:pPr>
            <w:r w:rsidRPr="00BE1E0A">
              <w:rPr>
                <w:rFonts w:ascii="Calibri" w:hAnsi="Calibri"/>
                <w:i/>
                <w:iCs/>
                <w:sz w:val="20"/>
                <w:lang w:eastAsia="bg-BG"/>
              </w:rPr>
              <w:t>2</w:t>
            </w:r>
          </w:p>
        </w:tc>
        <w:tc>
          <w:tcPr>
            <w:tcW w:w="5304" w:type="dxa"/>
            <w:tcBorders>
              <w:top w:val="nil"/>
              <w:left w:val="nil"/>
              <w:bottom w:val="single" w:sz="4" w:space="0" w:color="auto"/>
              <w:right w:val="single" w:sz="4" w:space="0" w:color="auto"/>
            </w:tcBorders>
            <w:shd w:val="clear" w:color="000000" w:fill="BFBFBF"/>
            <w:hideMark/>
          </w:tcPr>
          <w:p w:rsidR="0078527D" w:rsidRPr="00BE1E0A" w:rsidRDefault="0078527D" w:rsidP="00B1302A">
            <w:pPr>
              <w:widowControl/>
              <w:spacing w:line="240" w:lineRule="auto"/>
              <w:ind w:firstLine="0"/>
              <w:jc w:val="right"/>
              <w:rPr>
                <w:rFonts w:ascii="Calibri" w:hAnsi="Calibri"/>
                <w:i/>
                <w:iCs/>
                <w:sz w:val="20"/>
                <w:lang w:eastAsia="bg-BG"/>
              </w:rPr>
            </w:pPr>
            <w:r w:rsidRPr="00BE1E0A">
              <w:rPr>
                <w:rFonts w:ascii="Calibri" w:hAnsi="Calibri"/>
                <w:i/>
                <w:iCs/>
                <w:sz w:val="20"/>
                <w:lang w:eastAsia="bg-BG"/>
              </w:rPr>
              <w:t>3</w:t>
            </w:r>
          </w:p>
        </w:tc>
        <w:tc>
          <w:tcPr>
            <w:tcW w:w="1050" w:type="dxa"/>
            <w:tcBorders>
              <w:top w:val="nil"/>
              <w:left w:val="nil"/>
              <w:bottom w:val="single" w:sz="4" w:space="0" w:color="auto"/>
              <w:right w:val="single" w:sz="4" w:space="0" w:color="auto"/>
            </w:tcBorders>
            <w:shd w:val="clear" w:color="000000" w:fill="BFBFBF"/>
            <w:hideMark/>
          </w:tcPr>
          <w:p w:rsidR="0078527D" w:rsidRPr="00BE1E0A" w:rsidRDefault="0078527D" w:rsidP="00B1302A">
            <w:pPr>
              <w:widowControl/>
              <w:spacing w:line="240" w:lineRule="auto"/>
              <w:ind w:firstLine="0"/>
              <w:jc w:val="center"/>
              <w:rPr>
                <w:rFonts w:ascii="Calibri" w:hAnsi="Calibri"/>
                <w:i/>
                <w:iCs/>
                <w:sz w:val="20"/>
                <w:lang w:eastAsia="bg-BG"/>
              </w:rPr>
            </w:pPr>
            <w:r w:rsidRPr="00BE1E0A">
              <w:rPr>
                <w:rFonts w:ascii="Calibri" w:hAnsi="Calibri"/>
                <w:i/>
                <w:iCs/>
                <w:sz w:val="20"/>
                <w:lang w:eastAsia="bg-BG"/>
              </w:rPr>
              <w:t>4</w:t>
            </w:r>
          </w:p>
        </w:tc>
        <w:tc>
          <w:tcPr>
            <w:tcW w:w="1293" w:type="dxa"/>
            <w:tcBorders>
              <w:top w:val="nil"/>
              <w:left w:val="nil"/>
              <w:bottom w:val="single" w:sz="4" w:space="0" w:color="auto"/>
              <w:right w:val="single" w:sz="4" w:space="0" w:color="auto"/>
            </w:tcBorders>
            <w:shd w:val="clear" w:color="000000" w:fill="BFBFBF"/>
            <w:hideMark/>
          </w:tcPr>
          <w:p w:rsidR="0078527D" w:rsidRPr="00BE1E0A" w:rsidRDefault="0078527D" w:rsidP="00B1302A">
            <w:pPr>
              <w:widowControl/>
              <w:spacing w:line="240" w:lineRule="auto"/>
              <w:ind w:firstLine="0"/>
              <w:jc w:val="center"/>
              <w:rPr>
                <w:rFonts w:ascii="Calibri" w:hAnsi="Calibri"/>
                <w:i/>
                <w:iCs/>
                <w:sz w:val="20"/>
                <w:lang w:eastAsia="bg-BG"/>
              </w:rPr>
            </w:pPr>
            <w:r w:rsidRPr="00BE1E0A">
              <w:rPr>
                <w:rFonts w:ascii="Calibri" w:hAnsi="Calibri"/>
                <w:i/>
                <w:iCs/>
                <w:sz w:val="20"/>
                <w:lang w:eastAsia="bg-BG"/>
              </w:rPr>
              <w:t>5</w:t>
            </w:r>
          </w:p>
        </w:tc>
        <w:tc>
          <w:tcPr>
            <w:tcW w:w="1180" w:type="dxa"/>
            <w:tcBorders>
              <w:top w:val="nil"/>
              <w:left w:val="nil"/>
              <w:bottom w:val="single" w:sz="4" w:space="0" w:color="auto"/>
              <w:right w:val="single" w:sz="4" w:space="0" w:color="auto"/>
            </w:tcBorders>
            <w:shd w:val="clear" w:color="000000" w:fill="BFBFBF"/>
            <w:hideMark/>
          </w:tcPr>
          <w:p w:rsidR="0078527D" w:rsidRPr="00BE1E0A" w:rsidRDefault="0078527D" w:rsidP="00B1302A">
            <w:pPr>
              <w:widowControl/>
              <w:spacing w:line="240" w:lineRule="auto"/>
              <w:ind w:firstLine="0"/>
              <w:jc w:val="center"/>
              <w:rPr>
                <w:rFonts w:ascii="Calibri" w:hAnsi="Calibri"/>
                <w:i/>
                <w:iCs/>
                <w:sz w:val="20"/>
                <w:lang w:eastAsia="bg-BG"/>
              </w:rPr>
            </w:pPr>
            <w:r w:rsidRPr="00BE1E0A">
              <w:rPr>
                <w:rFonts w:ascii="Calibri" w:hAnsi="Calibri"/>
                <w:i/>
                <w:iCs/>
                <w:sz w:val="20"/>
                <w:lang w:eastAsia="bg-BG"/>
              </w:rPr>
              <w:t>8</w:t>
            </w:r>
          </w:p>
        </w:tc>
        <w:tc>
          <w:tcPr>
            <w:tcW w:w="1721" w:type="dxa"/>
            <w:tcBorders>
              <w:top w:val="single" w:sz="4" w:space="0" w:color="auto"/>
              <w:left w:val="nil"/>
              <w:bottom w:val="single" w:sz="4" w:space="0" w:color="auto"/>
              <w:right w:val="single" w:sz="4" w:space="0" w:color="auto"/>
            </w:tcBorders>
            <w:shd w:val="clear" w:color="000000" w:fill="BFBFBF"/>
          </w:tcPr>
          <w:p w:rsidR="0078527D" w:rsidRPr="00BE1E0A" w:rsidRDefault="0078527D" w:rsidP="00B1302A">
            <w:pPr>
              <w:widowControl/>
              <w:spacing w:line="240" w:lineRule="auto"/>
              <w:ind w:firstLine="0"/>
              <w:jc w:val="center"/>
              <w:rPr>
                <w:rFonts w:ascii="Calibri" w:hAnsi="Calibri"/>
                <w:i/>
                <w:iCs/>
                <w:sz w:val="20"/>
                <w:lang w:eastAsia="bg-BG"/>
              </w:rPr>
            </w:pPr>
          </w:p>
        </w:tc>
        <w:tc>
          <w:tcPr>
            <w:tcW w:w="1644" w:type="dxa"/>
            <w:tcBorders>
              <w:top w:val="single" w:sz="4" w:space="0" w:color="auto"/>
              <w:left w:val="single" w:sz="4" w:space="0" w:color="auto"/>
              <w:bottom w:val="single" w:sz="4" w:space="0" w:color="auto"/>
              <w:right w:val="single" w:sz="4" w:space="0" w:color="auto"/>
            </w:tcBorders>
            <w:shd w:val="clear" w:color="000000" w:fill="BFBFBF"/>
          </w:tcPr>
          <w:p w:rsidR="0078527D" w:rsidRPr="00BE1E0A" w:rsidRDefault="0078527D" w:rsidP="00B1302A">
            <w:pPr>
              <w:widowControl/>
              <w:spacing w:line="240" w:lineRule="auto"/>
              <w:ind w:firstLine="0"/>
              <w:jc w:val="center"/>
              <w:rPr>
                <w:rFonts w:ascii="Calibri" w:hAnsi="Calibri"/>
                <w:i/>
                <w:iCs/>
                <w:sz w:val="20"/>
                <w:lang w:eastAsia="bg-BG"/>
              </w:rPr>
            </w:pPr>
          </w:p>
        </w:tc>
        <w:tc>
          <w:tcPr>
            <w:tcW w:w="2042" w:type="dxa"/>
            <w:tcBorders>
              <w:top w:val="single" w:sz="4" w:space="0" w:color="auto"/>
              <w:left w:val="single" w:sz="4" w:space="0" w:color="auto"/>
              <w:bottom w:val="single" w:sz="4" w:space="0" w:color="auto"/>
              <w:right w:val="single" w:sz="4" w:space="0" w:color="auto"/>
            </w:tcBorders>
            <w:shd w:val="clear" w:color="000000" w:fill="BFBFBF"/>
          </w:tcPr>
          <w:p w:rsidR="0078527D" w:rsidRPr="00BE1E0A" w:rsidRDefault="0078527D" w:rsidP="00B1302A">
            <w:pPr>
              <w:widowControl/>
              <w:spacing w:line="240" w:lineRule="auto"/>
              <w:ind w:firstLine="0"/>
              <w:jc w:val="center"/>
              <w:rPr>
                <w:rFonts w:ascii="Calibri" w:hAnsi="Calibri"/>
                <w:i/>
                <w:iCs/>
                <w:sz w:val="20"/>
                <w:lang w:eastAsia="bg-BG"/>
              </w:rPr>
            </w:pPr>
          </w:p>
        </w:tc>
      </w:tr>
      <w:tr w:rsidR="0078527D" w:rsidRPr="00BE1E0A" w:rsidTr="006C5713">
        <w:trPr>
          <w:trHeight w:val="255"/>
        </w:trPr>
        <w:tc>
          <w:tcPr>
            <w:tcW w:w="1299" w:type="dxa"/>
            <w:tcBorders>
              <w:top w:val="nil"/>
              <w:left w:val="single" w:sz="4" w:space="0" w:color="auto"/>
              <w:bottom w:val="single" w:sz="4" w:space="0" w:color="auto"/>
              <w:right w:val="single" w:sz="4" w:space="0" w:color="auto"/>
            </w:tcBorders>
            <w:shd w:val="clear" w:color="000000" w:fill="DEEBF6"/>
            <w:noWrap/>
          </w:tcPr>
          <w:p w:rsidR="0078527D" w:rsidRPr="0078527D" w:rsidRDefault="0078527D" w:rsidP="00B1302A">
            <w:pPr>
              <w:spacing w:line="312" w:lineRule="auto"/>
              <w:jc w:val="right"/>
              <w:rPr>
                <w:rFonts w:ascii="Cambria" w:hAnsi="Cambria"/>
                <w:b/>
                <w:color w:val="000000"/>
                <w:szCs w:val="22"/>
              </w:rPr>
            </w:pPr>
            <w:r w:rsidRPr="0078527D">
              <w:rPr>
                <w:rFonts w:ascii="Cambria" w:hAnsi="Cambria"/>
                <w:b/>
                <w:color w:val="000000"/>
                <w:szCs w:val="22"/>
              </w:rPr>
              <w:t>8</w:t>
            </w:r>
          </w:p>
        </w:tc>
        <w:tc>
          <w:tcPr>
            <w:tcW w:w="5304" w:type="dxa"/>
            <w:tcBorders>
              <w:top w:val="nil"/>
              <w:left w:val="nil"/>
              <w:bottom w:val="single" w:sz="4" w:space="0" w:color="auto"/>
              <w:right w:val="single" w:sz="4" w:space="0" w:color="auto"/>
            </w:tcBorders>
            <w:shd w:val="clear" w:color="000000" w:fill="DEEBF6"/>
          </w:tcPr>
          <w:p w:rsidR="0078527D" w:rsidRPr="0078527D" w:rsidRDefault="0078527D" w:rsidP="00B1302A">
            <w:pPr>
              <w:spacing w:line="312" w:lineRule="auto"/>
              <w:ind w:firstLine="0"/>
              <w:rPr>
                <w:rFonts w:ascii="Cambria" w:hAnsi="Cambria"/>
                <w:b/>
                <w:color w:val="000000"/>
                <w:szCs w:val="22"/>
              </w:rPr>
            </w:pPr>
            <w:r w:rsidRPr="0078527D">
              <w:rPr>
                <w:rFonts w:ascii="Cambria" w:hAnsi="Cambria"/>
                <w:b/>
                <w:color w:val="000000"/>
                <w:szCs w:val="22"/>
              </w:rPr>
              <w:t xml:space="preserve">ОБОСОБЕНА ПОЗИЦИЯ № 8 – Биохимични реактиви за апарат </w:t>
            </w:r>
            <w:proofErr w:type="spellStart"/>
            <w:r w:rsidRPr="0078527D">
              <w:rPr>
                <w:rFonts w:ascii="Cambria" w:hAnsi="Cambria"/>
                <w:b/>
                <w:color w:val="000000"/>
                <w:szCs w:val="22"/>
              </w:rPr>
              <w:t>Nyco</w:t>
            </w:r>
            <w:proofErr w:type="spellEnd"/>
            <w:r w:rsidRPr="0078527D">
              <w:rPr>
                <w:rFonts w:ascii="Cambria" w:hAnsi="Cambria"/>
                <w:b/>
                <w:color w:val="000000"/>
                <w:szCs w:val="22"/>
              </w:rPr>
              <w:t xml:space="preserve"> </w:t>
            </w:r>
            <w:proofErr w:type="spellStart"/>
            <w:r w:rsidRPr="0078527D">
              <w:rPr>
                <w:rFonts w:ascii="Cambria" w:hAnsi="Cambria"/>
                <w:b/>
                <w:color w:val="000000"/>
                <w:szCs w:val="22"/>
              </w:rPr>
              <w:t>Card</w:t>
            </w:r>
            <w:proofErr w:type="spellEnd"/>
            <w:r w:rsidRPr="0078527D">
              <w:rPr>
                <w:rFonts w:ascii="Cambria" w:hAnsi="Cambria"/>
                <w:b/>
                <w:color w:val="000000"/>
                <w:szCs w:val="22"/>
              </w:rPr>
              <w:t xml:space="preserve"> </w:t>
            </w:r>
            <w:proofErr w:type="spellStart"/>
            <w:r w:rsidRPr="0078527D">
              <w:rPr>
                <w:rFonts w:ascii="Cambria" w:hAnsi="Cambria"/>
                <w:b/>
                <w:color w:val="000000"/>
                <w:szCs w:val="22"/>
              </w:rPr>
              <w:t>Reader</w:t>
            </w:r>
            <w:proofErr w:type="spellEnd"/>
            <w:r w:rsidRPr="0078527D">
              <w:rPr>
                <w:rFonts w:ascii="Cambria" w:hAnsi="Cambria"/>
                <w:b/>
                <w:color w:val="000000"/>
                <w:szCs w:val="22"/>
              </w:rPr>
              <w:t xml:space="preserve"> II</w:t>
            </w:r>
          </w:p>
        </w:tc>
        <w:tc>
          <w:tcPr>
            <w:tcW w:w="1050" w:type="dxa"/>
            <w:tcBorders>
              <w:top w:val="nil"/>
              <w:left w:val="nil"/>
              <w:bottom w:val="single" w:sz="4" w:space="0" w:color="auto"/>
              <w:right w:val="single" w:sz="4" w:space="0" w:color="auto"/>
            </w:tcBorders>
            <w:shd w:val="clear" w:color="000000" w:fill="DEEBF6"/>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 </w:t>
            </w:r>
          </w:p>
        </w:tc>
        <w:tc>
          <w:tcPr>
            <w:tcW w:w="1293" w:type="dxa"/>
            <w:tcBorders>
              <w:top w:val="nil"/>
              <w:left w:val="nil"/>
              <w:bottom w:val="single" w:sz="4" w:space="0" w:color="auto"/>
              <w:right w:val="single" w:sz="4" w:space="0" w:color="auto"/>
            </w:tcBorders>
            <w:shd w:val="clear" w:color="000000" w:fill="DEEBF6"/>
            <w:noWrap/>
          </w:tcPr>
          <w:p w:rsidR="0078527D" w:rsidRPr="00D008FB" w:rsidRDefault="0078527D" w:rsidP="00B1302A">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nil"/>
              <w:left w:val="nil"/>
              <w:bottom w:val="single" w:sz="4" w:space="0" w:color="auto"/>
              <w:right w:val="single" w:sz="4" w:space="0" w:color="auto"/>
            </w:tcBorders>
            <w:shd w:val="clear" w:color="000000" w:fill="DEEBF6"/>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shd w:val="clear" w:color="000000" w:fill="DEEBF6"/>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shd w:val="clear" w:color="000000" w:fill="DEEBF6"/>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shd w:val="clear" w:color="000000" w:fill="DEEBF6"/>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8.1.</w:t>
            </w:r>
          </w:p>
        </w:tc>
        <w:tc>
          <w:tcPr>
            <w:tcW w:w="5304" w:type="dxa"/>
            <w:tcBorders>
              <w:top w:val="nil"/>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C-</w:t>
            </w:r>
            <w:proofErr w:type="spellStart"/>
            <w:r w:rsidRPr="00D008FB">
              <w:rPr>
                <w:rFonts w:ascii="Cambria" w:hAnsi="Cambria"/>
                <w:color w:val="000000"/>
                <w:szCs w:val="22"/>
              </w:rPr>
              <w:t>реактижен</w:t>
            </w:r>
            <w:proofErr w:type="spellEnd"/>
            <w:r w:rsidRPr="00D008FB">
              <w:rPr>
                <w:rFonts w:ascii="Cambria" w:hAnsi="Cambria"/>
                <w:color w:val="000000"/>
                <w:szCs w:val="22"/>
              </w:rPr>
              <w:t xml:space="preserve"> протеин. За апарат </w:t>
            </w:r>
            <w:proofErr w:type="spellStart"/>
            <w:r w:rsidRPr="00D008FB">
              <w:rPr>
                <w:rFonts w:ascii="Cambria" w:hAnsi="Cambria"/>
                <w:color w:val="000000"/>
                <w:szCs w:val="22"/>
              </w:rPr>
              <w:t>NycoCard</w:t>
            </w:r>
            <w:proofErr w:type="spellEnd"/>
            <w:r w:rsidRPr="00D008FB">
              <w:rPr>
                <w:rFonts w:ascii="Cambria" w:hAnsi="Cambria"/>
                <w:color w:val="000000"/>
                <w:szCs w:val="22"/>
              </w:rPr>
              <w:t xml:space="preserve"> </w:t>
            </w:r>
            <w:proofErr w:type="spellStart"/>
            <w:r w:rsidRPr="00D008FB">
              <w:rPr>
                <w:rFonts w:ascii="Cambria" w:hAnsi="Cambria"/>
                <w:color w:val="000000"/>
                <w:szCs w:val="22"/>
              </w:rPr>
              <w:t>Reader</w:t>
            </w:r>
            <w:proofErr w:type="spellEnd"/>
            <w:r w:rsidRPr="00D008FB">
              <w:rPr>
                <w:rFonts w:ascii="Cambria" w:hAnsi="Cambria"/>
                <w:color w:val="000000"/>
                <w:szCs w:val="22"/>
              </w:rPr>
              <w:t xml:space="preserve"> II</w:t>
            </w:r>
          </w:p>
        </w:tc>
        <w:tc>
          <w:tcPr>
            <w:tcW w:w="1050"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600.0    </w:t>
            </w:r>
          </w:p>
        </w:tc>
        <w:tc>
          <w:tcPr>
            <w:tcW w:w="1180" w:type="dxa"/>
            <w:tcBorders>
              <w:top w:val="nil"/>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8.2.</w:t>
            </w:r>
          </w:p>
        </w:tc>
        <w:tc>
          <w:tcPr>
            <w:tcW w:w="5304" w:type="dxa"/>
            <w:tcBorders>
              <w:top w:val="nil"/>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D – </w:t>
            </w:r>
            <w:proofErr w:type="spellStart"/>
            <w:r w:rsidRPr="00D008FB">
              <w:rPr>
                <w:rFonts w:ascii="Cambria" w:hAnsi="Cambria"/>
                <w:color w:val="000000"/>
                <w:szCs w:val="22"/>
              </w:rPr>
              <w:t>димер</w:t>
            </w:r>
            <w:proofErr w:type="spellEnd"/>
            <w:r w:rsidRPr="00D008FB">
              <w:rPr>
                <w:rFonts w:ascii="Cambria" w:hAnsi="Cambria"/>
                <w:color w:val="000000"/>
                <w:szCs w:val="22"/>
              </w:rPr>
              <w:t xml:space="preserve">. За апарат </w:t>
            </w:r>
            <w:proofErr w:type="spellStart"/>
            <w:r w:rsidRPr="00D008FB">
              <w:rPr>
                <w:rFonts w:ascii="Cambria" w:hAnsi="Cambria"/>
                <w:color w:val="000000"/>
                <w:szCs w:val="22"/>
              </w:rPr>
              <w:t>Nyco</w:t>
            </w:r>
            <w:proofErr w:type="spellEnd"/>
            <w:r w:rsidRPr="00D008FB">
              <w:rPr>
                <w:rFonts w:ascii="Cambria" w:hAnsi="Cambria"/>
                <w:color w:val="000000"/>
                <w:szCs w:val="22"/>
              </w:rPr>
              <w:t xml:space="preserve"> </w:t>
            </w:r>
            <w:proofErr w:type="spellStart"/>
            <w:r w:rsidRPr="00D008FB">
              <w:rPr>
                <w:rFonts w:ascii="Cambria" w:hAnsi="Cambria"/>
                <w:color w:val="000000"/>
                <w:szCs w:val="22"/>
              </w:rPr>
              <w:t>Card</w:t>
            </w:r>
            <w:proofErr w:type="spellEnd"/>
            <w:r w:rsidRPr="00D008FB">
              <w:rPr>
                <w:rFonts w:ascii="Cambria" w:hAnsi="Cambria"/>
                <w:color w:val="000000"/>
                <w:szCs w:val="22"/>
              </w:rPr>
              <w:t xml:space="preserve"> </w:t>
            </w:r>
            <w:proofErr w:type="spellStart"/>
            <w:r w:rsidRPr="00D008FB">
              <w:rPr>
                <w:rFonts w:ascii="Cambria" w:hAnsi="Cambria"/>
                <w:color w:val="000000"/>
                <w:szCs w:val="22"/>
              </w:rPr>
              <w:t>Reader</w:t>
            </w:r>
            <w:proofErr w:type="spellEnd"/>
            <w:r w:rsidRPr="00D008FB">
              <w:rPr>
                <w:rFonts w:ascii="Cambria" w:hAnsi="Cambria"/>
                <w:color w:val="000000"/>
                <w:szCs w:val="22"/>
              </w:rPr>
              <w:t xml:space="preserve"> II</w:t>
            </w:r>
          </w:p>
        </w:tc>
        <w:tc>
          <w:tcPr>
            <w:tcW w:w="1050"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center"/>
              <w:rPr>
                <w:rFonts w:ascii="Cambria" w:hAnsi="Cambria"/>
                <w:b/>
                <w:bCs/>
                <w:color w:val="000000"/>
                <w:szCs w:val="22"/>
              </w:rPr>
            </w:pPr>
            <w:r w:rsidRPr="00D008FB">
              <w:rPr>
                <w:rFonts w:ascii="Cambria" w:hAnsi="Cambria"/>
                <w:b/>
                <w:bCs/>
                <w:color w:val="000000"/>
                <w:szCs w:val="22"/>
              </w:rPr>
              <w:t xml:space="preserve">1 440.0    </w:t>
            </w:r>
          </w:p>
        </w:tc>
        <w:tc>
          <w:tcPr>
            <w:tcW w:w="1180" w:type="dxa"/>
            <w:tcBorders>
              <w:top w:val="nil"/>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8.3.</w:t>
            </w:r>
          </w:p>
        </w:tc>
        <w:tc>
          <w:tcPr>
            <w:tcW w:w="5304" w:type="dxa"/>
            <w:tcBorders>
              <w:top w:val="nil"/>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proofErr w:type="spellStart"/>
            <w:r w:rsidRPr="00D008FB">
              <w:rPr>
                <w:rFonts w:ascii="Cambria" w:hAnsi="Cambria"/>
                <w:color w:val="000000"/>
                <w:szCs w:val="22"/>
              </w:rPr>
              <w:t>Гликиран</w:t>
            </w:r>
            <w:proofErr w:type="spellEnd"/>
            <w:r w:rsidRPr="00D008FB">
              <w:rPr>
                <w:rFonts w:ascii="Cambria" w:hAnsi="Cambria"/>
                <w:color w:val="000000"/>
                <w:szCs w:val="22"/>
              </w:rPr>
              <w:t xml:space="preserve"> хемоглобин. За апарат </w:t>
            </w:r>
            <w:proofErr w:type="spellStart"/>
            <w:r w:rsidRPr="00D008FB">
              <w:rPr>
                <w:rFonts w:ascii="Cambria" w:hAnsi="Cambria"/>
                <w:color w:val="000000"/>
                <w:szCs w:val="22"/>
              </w:rPr>
              <w:t>NycoCard</w:t>
            </w:r>
            <w:proofErr w:type="spellEnd"/>
            <w:r w:rsidRPr="00D008FB">
              <w:rPr>
                <w:rFonts w:ascii="Cambria" w:hAnsi="Cambria"/>
                <w:color w:val="000000"/>
                <w:szCs w:val="22"/>
              </w:rPr>
              <w:t xml:space="preserve"> </w:t>
            </w:r>
            <w:proofErr w:type="spellStart"/>
            <w:r w:rsidRPr="00D008FB">
              <w:rPr>
                <w:rFonts w:ascii="Cambria" w:hAnsi="Cambria"/>
                <w:color w:val="000000"/>
                <w:szCs w:val="22"/>
              </w:rPr>
              <w:t>Reader</w:t>
            </w:r>
            <w:proofErr w:type="spellEnd"/>
            <w:r w:rsidRPr="00D008FB">
              <w:rPr>
                <w:rFonts w:ascii="Cambria" w:hAnsi="Cambria"/>
                <w:color w:val="000000"/>
                <w:szCs w:val="22"/>
              </w:rPr>
              <w:t xml:space="preserve"> II</w:t>
            </w:r>
          </w:p>
        </w:tc>
        <w:tc>
          <w:tcPr>
            <w:tcW w:w="1050"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200.0    </w:t>
            </w:r>
          </w:p>
        </w:tc>
        <w:tc>
          <w:tcPr>
            <w:tcW w:w="1180" w:type="dxa"/>
            <w:tcBorders>
              <w:top w:val="nil"/>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8.4.</w:t>
            </w:r>
          </w:p>
        </w:tc>
        <w:tc>
          <w:tcPr>
            <w:tcW w:w="5304" w:type="dxa"/>
            <w:tcBorders>
              <w:top w:val="nil"/>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proofErr w:type="spellStart"/>
            <w:r w:rsidRPr="00D008FB">
              <w:rPr>
                <w:rFonts w:ascii="Cambria" w:hAnsi="Cambria"/>
                <w:color w:val="000000"/>
                <w:szCs w:val="22"/>
              </w:rPr>
              <w:t>Микроалбуминурия</w:t>
            </w:r>
            <w:proofErr w:type="spellEnd"/>
            <w:r w:rsidRPr="00D008FB">
              <w:rPr>
                <w:rFonts w:ascii="Cambria" w:hAnsi="Cambria"/>
                <w:color w:val="000000"/>
                <w:szCs w:val="22"/>
              </w:rPr>
              <w:t xml:space="preserve">. За апарат </w:t>
            </w:r>
            <w:proofErr w:type="spellStart"/>
            <w:r w:rsidRPr="00D008FB">
              <w:rPr>
                <w:rFonts w:ascii="Cambria" w:hAnsi="Cambria"/>
                <w:color w:val="000000"/>
                <w:szCs w:val="22"/>
              </w:rPr>
              <w:t>NycoCard</w:t>
            </w:r>
            <w:proofErr w:type="spellEnd"/>
            <w:r w:rsidRPr="00D008FB">
              <w:rPr>
                <w:rFonts w:ascii="Cambria" w:hAnsi="Cambria"/>
                <w:color w:val="000000"/>
                <w:szCs w:val="22"/>
              </w:rPr>
              <w:t xml:space="preserve"> </w:t>
            </w:r>
            <w:proofErr w:type="spellStart"/>
            <w:r w:rsidRPr="00D008FB">
              <w:rPr>
                <w:rFonts w:ascii="Cambria" w:hAnsi="Cambria"/>
                <w:color w:val="000000"/>
                <w:szCs w:val="22"/>
              </w:rPr>
              <w:t>Reader</w:t>
            </w:r>
            <w:proofErr w:type="spellEnd"/>
            <w:r w:rsidRPr="00D008FB">
              <w:rPr>
                <w:rFonts w:ascii="Cambria" w:hAnsi="Cambria"/>
                <w:color w:val="000000"/>
                <w:szCs w:val="22"/>
              </w:rPr>
              <w:t xml:space="preserve"> II</w:t>
            </w:r>
          </w:p>
        </w:tc>
        <w:tc>
          <w:tcPr>
            <w:tcW w:w="1050"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200.0    </w:t>
            </w:r>
          </w:p>
        </w:tc>
        <w:tc>
          <w:tcPr>
            <w:tcW w:w="1180" w:type="dxa"/>
            <w:tcBorders>
              <w:top w:val="nil"/>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9</w:t>
            </w:r>
          </w:p>
        </w:tc>
        <w:tc>
          <w:tcPr>
            <w:tcW w:w="5304" w:type="dxa"/>
            <w:tcBorders>
              <w:top w:val="nil"/>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ПОЗИЦИЯ № 9 - Тестове за урина</w:t>
            </w:r>
          </w:p>
        </w:tc>
        <w:tc>
          <w:tcPr>
            <w:tcW w:w="1050"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 </w:t>
            </w:r>
          </w:p>
        </w:tc>
        <w:tc>
          <w:tcPr>
            <w:tcW w:w="1293"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nil"/>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9.1.</w:t>
            </w:r>
          </w:p>
        </w:tc>
        <w:tc>
          <w:tcPr>
            <w:tcW w:w="5304" w:type="dxa"/>
            <w:tcBorders>
              <w:top w:val="nil"/>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Тестове за урина – белтък и глюкоза</w:t>
            </w:r>
          </w:p>
        </w:tc>
        <w:tc>
          <w:tcPr>
            <w:tcW w:w="1050"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ленти</w:t>
            </w:r>
          </w:p>
        </w:tc>
        <w:tc>
          <w:tcPr>
            <w:tcW w:w="1293"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700.0    </w:t>
            </w:r>
          </w:p>
        </w:tc>
        <w:tc>
          <w:tcPr>
            <w:tcW w:w="1180" w:type="dxa"/>
            <w:tcBorders>
              <w:top w:val="nil"/>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255"/>
        </w:trPr>
        <w:tc>
          <w:tcPr>
            <w:tcW w:w="1299" w:type="dxa"/>
            <w:tcBorders>
              <w:top w:val="nil"/>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9.2.</w:t>
            </w:r>
          </w:p>
        </w:tc>
        <w:tc>
          <w:tcPr>
            <w:tcW w:w="5304" w:type="dxa"/>
            <w:tcBorders>
              <w:top w:val="nil"/>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Тестове за урина – </w:t>
            </w:r>
            <w:proofErr w:type="spellStart"/>
            <w:r w:rsidRPr="00D008FB">
              <w:rPr>
                <w:rFonts w:ascii="Cambria" w:hAnsi="Cambria"/>
                <w:color w:val="000000"/>
                <w:szCs w:val="22"/>
              </w:rPr>
              <w:t>билирубин</w:t>
            </w:r>
            <w:proofErr w:type="spellEnd"/>
            <w:r w:rsidRPr="00D008FB">
              <w:rPr>
                <w:rFonts w:ascii="Cambria" w:hAnsi="Cambria"/>
                <w:color w:val="000000"/>
                <w:szCs w:val="22"/>
              </w:rPr>
              <w:t xml:space="preserve">, </w:t>
            </w:r>
            <w:proofErr w:type="spellStart"/>
            <w:r w:rsidRPr="00D008FB">
              <w:rPr>
                <w:rFonts w:ascii="Cambria" w:hAnsi="Cambria"/>
                <w:color w:val="000000"/>
                <w:szCs w:val="22"/>
              </w:rPr>
              <w:t>уробилиноген</w:t>
            </w:r>
            <w:proofErr w:type="spellEnd"/>
          </w:p>
        </w:tc>
        <w:tc>
          <w:tcPr>
            <w:tcW w:w="1050"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ленти</w:t>
            </w:r>
          </w:p>
        </w:tc>
        <w:tc>
          <w:tcPr>
            <w:tcW w:w="1293"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200.0    </w:t>
            </w:r>
          </w:p>
        </w:tc>
        <w:tc>
          <w:tcPr>
            <w:tcW w:w="1180" w:type="dxa"/>
            <w:tcBorders>
              <w:top w:val="nil"/>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nil"/>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9.3.</w:t>
            </w:r>
          </w:p>
        </w:tc>
        <w:tc>
          <w:tcPr>
            <w:tcW w:w="5304" w:type="dxa"/>
            <w:tcBorders>
              <w:top w:val="nil"/>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Тестове за урина – глюкоза, кетони</w:t>
            </w:r>
          </w:p>
        </w:tc>
        <w:tc>
          <w:tcPr>
            <w:tcW w:w="1050"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ленти</w:t>
            </w:r>
          </w:p>
        </w:tc>
        <w:tc>
          <w:tcPr>
            <w:tcW w:w="1293" w:type="dxa"/>
            <w:tcBorders>
              <w:top w:val="nil"/>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2 200.0    </w:t>
            </w:r>
          </w:p>
        </w:tc>
        <w:tc>
          <w:tcPr>
            <w:tcW w:w="1180" w:type="dxa"/>
            <w:tcBorders>
              <w:top w:val="nil"/>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9.4.</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Тестове за урина – еритроцити и кръв в урината</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ленти</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300.0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9.5.</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Тестове за урина – </w:t>
            </w:r>
            <w:proofErr w:type="spellStart"/>
            <w:r w:rsidRPr="00D008FB">
              <w:rPr>
                <w:rFonts w:ascii="Cambria" w:hAnsi="Cambria"/>
                <w:color w:val="000000"/>
                <w:szCs w:val="22"/>
              </w:rPr>
              <w:t>рН</w:t>
            </w:r>
            <w:proofErr w:type="spellEnd"/>
            <w:r w:rsidRPr="00D008FB">
              <w:rPr>
                <w:rFonts w:ascii="Cambria" w:hAnsi="Cambria"/>
                <w:color w:val="000000"/>
                <w:szCs w:val="22"/>
              </w:rPr>
              <w:t>, белтък</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ленти</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300.0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78527D" w:rsidRDefault="0078527D" w:rsidP="00B1302A">
            <w:pPr>
              <w:spacing w:line="312" w:lineRule="auto"/>
              <w:jc w:val="right"/>
              <w:rPr>
                <w:rFonts w:ascii="Cambria" w:hAnsi="Cambria"/>
                <w:b/>
                <w:color w:val="000000"/>
                <w:szCs w:val="22"/>
              </w:rPr>
            </w:pPr>
            <w:r w:rsidRPr="0078527D">
              <w:rPr>
                <w:rFonts w:ascii="Cambria" w:hAnsi="Cambria"/>
                <w:b/>
                <w:color w:val="000000"/>
                <w:szCs w:val="22"/>
              </w:rPr>
              <w:lastRenderedPageBreak/>
              <w:t>10</w:t>
            </w:r>
          </w:p>
        </w:tc>
        <w:tc>
          <w:tcPr>
            <w:tcW w:w="5304" w:type="dxa"/>
            <w:tcBorders>
              <w:top w:val="single" w:sz="4" w:space="0" w:color="auto"/>
              <w:left w:val="nil"/>
              <w:bottom w:val="single" w:sz="4" w:space="0" w:color="auto"/>
              <w:right w:val="single" w:sz="4" w:space="0" w:color="auto"/>
            </w:tcBorders>
            <w:shd w:val="clear" w:color="auto" w:fill="auto"/>
          </w:tcPr>
          <w:p w:rsidR="0078527D" w:rsidRPr="0078527D" w:rsidRDefault="0078527D" w:rsidP="00B1302A">
            <w:pPr>
              <w:spacing w:line="312" w:lineRule="auto"/>
              <w:ind w:firstLine="0"/>
              <w:rPr>
                <w:rFonts w:ascii="Cambria" w:hAnsi="Cambria"/>
                <w:b/>
                <w:color w:val="000000"/>
                <w:szCs w:val="22"/>
              </w:rPr>
            </w:pPr>
            <w:r w:rsidRPr="0078527D">
              <w:rPr>
                <w:rFonts w:ascii="Cambria" w:hAnsi="Cambria"/>
                <w:b/>
                <w:color w:val="000000"/>
                <w:szCs w:val="22"/>
              </w:rPr>
              <w:t>ПОЗИЦИЯ № 10 – Разтвори за клинична лаборатория</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 </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10.1.</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proofErr w:type="spellStart"/>
            <w:r w:rsidRPr="00D008FB">
              <w:rPr>
                <w:rFonts w:ascii="Cambria" w:hAnsi="Cambria"/>
                <w:color w:val="000000"/>
                <w:szCs w:val="22"/>
              </w:rPr>
              <w:t>Анти</w:t>
            </w:r>
            <w:proofErr w:type="spellEnd"/>
            <w:r w:rsidRPr="00D008FB">
              <w:rPr>
                <w:rFonts w:ascii="Cambria" w:hAnsi="Cambria"/>
                <w:color w:val="000000"/>
                <w:szCs w:val="22"/>
              </w:rPr>
              <w:t xml:space="preserve"> ДНК антитела насочени срещу LE /Качествен </w:t>
            </w:r>
            <w:proofErr w:type="spellStart"/>
            <w:r w:rsidRPr="00D008FB">
              <w:rPr>
                <w:rFonts w:ascii="Cambria" w:hAnsi="Cambria"/>
                <w:color w:val="000000"/>
                <w:szCs w:val="22"/>
              </w:rPr>
              <w:t>латексов</w:t>
            </w:r>
            <w:proofErr w:type="spellEnd"/>
            <w:r w:rsidRPr="00D008FB">
              <w:rPr>
                <w:rFonts w:ascii="Cambria" w:hAnsi="Cambria"/>
                <w:color w:val="000000"/>
                <w:szCs w:val="22"/>
              </w:rPr>
              <w:t xml:space="preserve"> тест /. Опаковка: 50 до 100 теста</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50.0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10.2.</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proofErr w:type="spellStart"/>
            <w:r w:rsidRPr="00D008FB">
              <w:rPr>
                <w:rFonts w:ascii="Cambria" w:hAnsi="Cambria"/>
                <w:color w:val="000000"/>
                <w:szCs w:val="22"/>
              </w:rPr>
              <w:t>Бидестилирана</w:t>
            </w:r>
            <w:proofErr w:type="spellEnd"/>
            <w:r w:rsidRPr="00D008FB">
              <w:rPr>
                <w:rFonts w:ascii="Cambria" w:hAnsi="Cambria"/>
                <w:color w:val="000000"/>
                <w:szCs w:val="22"/>
              </w:rPr>
              <w:t xml:space="preserve"> вода. Опаковка: ампули от 10 </w:t>
            </w:r>
            <w:proofErr w:type="spellStart"/>
            <w:r w:rsidRPr="00D008FB">
              <w:rPr>
                <w:rFonts w:ascii="Cambria" w:hAnsi="Cambria"/>
                <w:color w:val="000000"/>
                <w:szCs w:val="22"/>
              </w:rPr>
              <w:t>мл</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proofErr w:type="spellStart"/>
            <w:r w:rsidRPr="00D008FB">
              <w:rPr>
                <w:rFonts w:ascii="Cambria" w:hAnsi="Cambria"/>
                <w:szCs w:val="22"/>
              </w:rPr>
              <w:t>мл</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2 000.0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10.4.</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proofErr w:type="spellStart"/>
            <w:r w:rsidRPr="00D008FB">
              <w:rPr>
                <w:rFonts w:ascii="Cambria" w:hAnsi="Cambria"/>
                <w:color w:val="000000"/>
                <w:szCs w:val="22"/>
              </w:rPr>
              <w:t>Бромтимолблау</w:t>
            </w:r>
            <w:proofErr w:type="spellEnd"/>
            <w:r w:rsidRPr="00D008FB">
              <w:rPr>
                <w:rFonts w:ascii="Cambria" w:hAnsi="Cambria"/>
                <w:color w:val="000000"/>
                <w:szCs w:val="22"/>
              </w:rPr>
              <w:t xml:space="preserve"> </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грам</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50.0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10.5.</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Ледена оцетна киселина </w:t>
            </w:r>
            <w:proofErr w:type="spellStart"/>
            <w:r w:rsidRPr="00D008FB">
              <w:rPr>
                <w:rFonts w:ascii="Cambria" w:hAnsi="Cambria"/>
                <w:color w:val="000000"/>
                <w:szCs w:val="22"/>
              </w:rPr>
              <w:t>р.а</w:t>
            </w:r>
            <w:proofErr w:type="spellEnd"/>
            <w:r w:rsidRPr="00D008FB">
              <w:rPr>
                <w:rFonts w:ascii="Cambria" w:hAnsi="Cambria"/>
                <w:color w:val="000000"/>
                <w:szCs w:val="22"/>
              </w:rPr>
              <w:t>.</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л</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10.6.</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Метилов алкохол</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л</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4.0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10.9.</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Разтвор на Панди. Опаковка от 0.2 л</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proofErr w:type="spellStart"/>
            <w:r w:rsidRPr="00D008FB">
              <w:rPr>
                <w:rFonts w:ascii="Cambria" w:hAnsi="Cambria"/>
                <w:szCs w:val="22"/>
              </w:rPr>
              <w:t>мл</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250.0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10.11.</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Реактив на Ерлих. Изследване на </w:t>
            </w:r>
            <w:proofErr w:type="spellStart"/>
            <w:r w:rsidRPr="00D008FB">
              <w:rPr>
                <w:rFonts w:ascii="Cambria" w:hAnsi="Cambria"/>
                <w:color w:val="000000"/>
                <w:szCs w:val="22"/>
              </w:rPr>
              <w:t>уробилиноген</w:t>
            </w:r>
            <w:proofErr w:type="spellEnd"/>
            <w:r w:rsidRPr="00D008FB">
              <w:rPr>
                <w:rFonts w:ascii="Cambria" w:hAnsi="Cambria"/>
                <w:color w:val="000000"/>
                <w:szCs w:val="22"/>
              </w:rPr>
              <w:t xml:space="preserve"> в урина</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л</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10.12.</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w:t>
            </w:r>
            <w:proofErr w:type="spellStart"/>
            <w:r w:rsidRPr="00D008FB">
              <w:rPr>
                <w:rFonts w:ascii="Cambria" w:hAnsi="Cambria"/>
                <w:color w:val="000000"/>
                <w:szCs w:val="22"/>
              </w:rPr>
              <w:t>латексов</w:t>
            </w:r>
            <w:proofErr w:type="spellEnd"/>
            <w:r w:rsidRPr="00D008FB">
              <w:rPr>
                <w:rFonts w:ascii="Cambria" w:hAnsi="Cambria"/>
                <w:color w:val="000000"/>
                <w:szCs w:val="22"/>
              </w:rPr>
              <w:t xml:space="preserve"> </w:t>
            </w:r>
            <w:proofErr w:type="spellStart"/>
            <w:r w:rsidRPr="00D008FB">
              <w:rPr>
                <w:rFonts w:ascii="Cambria" w:hAnsi="Cambria"/>
                <w:color w:val="000000"/>
                <w:szCs w:val="22"/>
              </w:rPr>
              <w:t>Фибриндеградационни</w:t>
            </w:r>
            <w:proofErr w:type="spellEnd"/>
            <w:r w:rsidRPr="00D008FB">
              <w:rPr>
                <w:rFonts w:ascii="Cambria" w:hAnsi="Cambria"/>
                <w:color w:val="000000"/>
                <w:szCs w:val="22"/>
              </w:rPr>
              <w:t xml:space="preserve"> продукти </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10.13.</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Течен парафин</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л</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78527D" w:rsidRDefault="0078527D" w:rsidP="00B1302A">
            <w:pPr>
              <w:spacing w:line="312" w:lineRule="auto"/>
              <w:jc w:val="right"/>
              <w:rPr>
                <w:rFonts w:ascii="Cambria" w:hAnsi="Cambria"/>
                <w:b/>
                <w:color w:val="000000"/>
                <w:szCs w:val="22"/>
              </w:rPr>
            </w:pPr>
            <w:r w:rsidRPr="0078527D">
              <w:rPr>
                <w:rFonts w:ascii="Cambria" w:hAnsi="Cambria"/>
                <w:b/>
                <w:color w:val="000000"/>
                <w:szCs w:val="22"/>
              </w:rPr>
              <w:t>19</w:t>
            </w:r>
          </w:p>
        </w:tc>
        <w:tc>
          <w:tcPr>
            <w:tcW w:w="5304" w:type="dxa"/>
            <w:tcBorders>
              <w:top w:val="single" w:sz="4" w:space="0" w:color="auto"/>
              <w:left w:val="nil"/>
              <w:bottom w:val="single" w:sz="4" w:space="0" w:color="auto"/>
              <w:right w:val="single" w:sz="4" w:space="0" w:color="auto"/>
            </w:tcBorders>
            <w:shd w:val="clear" w:color="auto" w:fill="auto"/>
          </w:tcPr>
          <w:p w:rsidR="0078527D" w:rsidRPr="0078527D" w:rsidRDefault="0078527D" w:rsidP="00B1302A">
            <w:pPr>
              <w:spacing w:line="312" w:lineRule="auto"/>
              <w:ind w:firstLine="0"/>
              <w:rPr>
                <w:rFonts w:ascii="Cambria" w:hAnsi="Cambria"/>
                <w:b/>
                <w:color w:val="000000"/>
                <w:szCs w:val="22"/>
              </w:rPr>
            </w:pPr>
            <w:r w:rsidRPr="0078527D">
              <w:rPr>
                <w:rFonts w:ascii="Cambria" w:hAnsi="Cambria"/>
                <w:b/>
                <w:color w:val="000000"/>
                <w:szCs w:val="22"/>
              </w:rPr>
              <w:t xml:space="preserve">ПОЗИЦИЯ № 19 – </w:t>
            </w:r>
            <w:proofErr w:type="spellStart"/>
            <w:r w:rsidRPr="0078527D">
              <w:rPr>
                <w:rFonts w:ascii="Cambria" w:hAnsi="Cambria"/>
                <w:b/>
                <w:color w:val="000000"/>
                <w:szCs w:val="22"/>
              </w:rPr>
              <w:t>Аглутиниращи</w:t>
            </w:r>
            <w:proofErr w:type="spellEnd"/>
            <w:r w:rsidRPr="0078527D">
              <w:rPr>
                <w:rFonts w:ascii="Cambria" w:hAnsi="Cambria"/>
                <w:b/>
                <w:color w:val="000000"/>
                <w:szCs w:val="22"/>
              </w:rPr>
              <w:t xml:space="preserve"> наситени серуми за род </w:t>
            </w:r>
            <w:proofErr w:type="spellStart"/>
            <w:r w:rsidRPr="0078527D">
              <w:rPr>
                <w:rFonts w:ascii="Cambria" w:hAnsi="Cambria"/>
                <w:b/>
                <w:color w:val="000000"/>
                <w:szCs w:val="22"/>
              </w:rPr>
              <w:t>Бордетела</w:t>
            </w:r>
            <w:proofErr w:type="spellEnd"/>
            <w:r w:rsidRPr="0078527D">
              <w:rPr>
                <w:rFonts w:ascii="Cambria" w:hAnsi="Cambria"/>
                <w:b/>
                <w:color w:val="000000"/>
                <w:szCs w:val="22"/>
              </w:rPr>
              <w:t xml:space="preserve">, 1 </w:t>
            </w:r>
            <w:proofErr w:type="spellStart"/>
            <w:r w:rsidRPr="0078527D">
              <w:rPr>
                <w:rFonts w:ascii="Cambria" w:hAnsi="Cambria"/>
                <w:b/>
                <w:color w:val="000000"/>
                <w:szCs w:val="22"/>
              </w:rPr>
              <w:t>мл</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 </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19.1.</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proofErr w:type="spellStart"/>
            <w:r w:rsidRPr="00D008FB">
              <w:rPr>
                <w:rFonts w:ascii="Cambria" w:hAnsi="Cambria"/>
                <w:color w:val="000000"/>
                <w:szCs w:val="22"/>
              </w:rPr>
              <w:t>Бордетела</w:t>
            </w:r>
            <w:proofErr w:type="spellEnd"/>
            <w:r w:rsidRPr="00D008FB">
              <w:rPr>
                <w:rFonts w:ascii="Cambria" w:hAnsi="Cambria"/>
                <w:color w:val="000000"/>
                <w:szCs w:val="22"/>
              </w:rPr>
              <w:t xml:space="preserve"> </w:t>
            </w:r>
            <w:proofErr w:type="spellStart"/>
            <w:r w:rsidRPr="00D008FB">
              <w:rPr>
                <w:rFonts w:ascii="Cambria" w:hAnsi="Cambria"/>
                <w:color w:val="000000"/>
                <w:szCs w:val="22"/>
              </w:rPr>
              <w:t>Пертусис</w:t>
            </w:r>
            <w:proofErr w:type="spellEnd"/>
            <w:r w:rsidRPr="00D008FB">
              <w:rPr>
                <w:rFonts w:ascii="Cambria" w:hAnsi="Cambria"/>
                <w:color w:val="000000"/>
                <w:szCs w:val="22"/>
              </w:rPr>
              <w:t xml:space="preserve">. </w:t>
            </w:r>
            <w:proofErr w:type="spellStart"/>
            <w:r w:rsidRPr="00D008FB">
              <w:rPr>
                <w:rFonts w:ascii="Cambria" w:hAnsi="Cambria"/>
                <w:color w:val="000000"/>
                <w:szCs w:val="22"/>
              </w:rPr>
              <w:t>Oпаковка</w:t>
            </w:r>
            <w:proofErr w:type="spellEnd"/>
            <w:r w:rsidRPr="00D008FB">
              <w:rPr>
                <w:rFonts w:ascii="Cambria" w:hAnsi="Cambria"/>
                <w:color w:val="000000"/>
                <w:szCs w:val="22"/>
              </w:rPr>
              <w:t xml:space="preserve">: стъкло 1 </w:t>
            </w:r>
            <w:proofErr w:type="spellStart"/>
            <w:r w:rsidRPr="00D008FB">
              <w:rPr>
                <w:rFonts w:ascii="Cambria" w:hAnsi="Cambria"/>
                <w:color w:val="000000"/>
                <w:szCs w:val="22"/>
              </w:rPr>
              <w:t>мл</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proofErr w:type="spellStart"/>
            <w:r w:rsidRPr="00D008FB">
              <w:rPr>
                <w:rFonts w:ascii="Cambria" w:hAnsi="Cambria"/>
                <w:szCs w:val="22"/>
              </w:rPr>
              <w:t>мл</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78527D" w:rsidRDefault="0078527D" w:rsidP="00B1302A">
            <w:pPr>
              <w:spacing w:line="312" w:lineRule="auto"/>
              <w:jc w:val="right"/>
              <w:rPr>
                <w:rFonts w:ascii="Cambria" w:hAnsi="Cambria"/>
                <w:b/>
                <w:color w:val="000000"/>
                <w:szCs w:val="22"/>
              </w:rPr>
            </w:pPr>
            <w:r w:rsidRPr="0078527D">
              <w:rPr>
                <w:rFonts w:ascii="Cambria" w:hAnsi="Cambria"/>
                <w:b/>
                <w:color w:val="000000"/>
                <w:szCs w:val="22"/>
              </w:rPr>
              <w:t>23</w:t>
            </w:r>
          </w:p>
        </w:tc>
        <w:tc>
          <w:tcPr>
            <w:tcW w:w="5304" w:type="dxa"/>
            <w:tcBorders>
              <w:top w:val="single" w:sz="4" w:space="0" w:color="auto"/>
              <w:left w:val="nil"/>
              <w:bottom w:val="single" w:sz="4" w:space="0" w:color="auto"/>
              <w:right w:val="single" w:sz="4" w:space="0" w:color="auto"/>
            </w:tcBorders>
            <w:shd w:val="clear" w:color="auto" w:fill="auto"/>
          </w:tcPr>
          <w:p w:rsidR="0078527D" w:rsidRPr="0078527D" w:rsidRDefault="0078527D" w:rsidP="00B1302A">
            <w:pPr>
              <w:spacing w:line="312" w:lineRule="auto"/>
              <w:ind w:firstLine="0"/>
              <w:rPr>
                <w:rFonts w:ascii="Cambria" w:hAnsi="Cambria"/>
                <w:b/>
                <w:color w:val="000000"/>
                <w:szCs w:val="22"/>
              </w:rPr>
            </w:pPr>
            <w:r w:rsidRPr="0078527D">
              <w:rPr>
                <w:rFonts w:ascii="Cambria" w:hAnsi="Cambria"/>
                <w:b/>
                <w:color w:val="000000"/>
                <w:szCs w:val="22"/>
              </w:rPr>
              <w:t>ПОЗИЦИЯ № 23 – Течни хранителни среди и реактиви</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 </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23.8.</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Железен </w:t>
            </w:r>
            <w:proofErr w:type="spellStart"/>
            <w:r w:rsidRPr="00D008FB">
              <w:rPr>
                <w:rFonts w:ascii="Cambria" w:hAnsi="Cambria"/>
                <w:color w:val="000000"/>
                <w:szCs w:val="22"/>
              </w:rPr>
              <w:t>трихлорид</w:t>
            </w:r>
            <w:proofErr w:type="spellEnd"/>
            <w:r w:rsidRPr="00D008FB">
              <w:rPr>
                <w:rFonts w:ascii="Cambria" w:hAnsi="Cambria"/>
                <w:color w:val="000000"/>
                <w:szCs w:val="22"/>
              </w:rPr>
              <w:t xml:space="preserve"> FeCl3. Опаковка: Банка до 200 </w:t>
            </w:r>
            <w:proofErr w:type="spellStart"/>
            <w:r w:rsidRPr="00D008FB">
              <w:rPr>
                <w:rFonts w:ascii="Cambria" w:hAnsi="Cambria"/>
                <w:color w:val="000000"/>
                <w:szCs w:val="22"/>
              </w:rPr>
              <w:t>мл</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proofErr w:type="spellStart"/>
            <w:r w:rsidRPr="00D008FB">
              <w:rPr>
                <w:rFonts w:ascii="Cambria" w:hAnsi="Cambria"/>
                <w:szCs w:val="22"/>
              </w:rPr>
              <w:t>мл</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23.9.</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КИТ </w:t>
            </w:r>
            <w:proofErr w:type="spellStart"/>
            <w:r w:rsidRPr="00D008FB">
              <w:rPr>
                <w:rFonts w:ascii="Cambria" w:hAnsi="Cambria"/>
                <w:color w:val="000000"/>
                <w:szCs w:val="22"/>
              </w:rPr>
              <w:t>Bacillus</w:t>
            </w:r>
            <w:proofErr w:type="spellEnd"/>
            <w:r w:rsidRPr="00D008FB">
              <w:rPr>
                <w:rFonts w:ascii="Cambria" w:hAnsi="Cambria"/>
                <w:color w:val="000000"/>
                <w:szCs w:val="22"/>
              </w:rPr>
              <w:t xml:space="preserve"> </w:t>
            </w:r>
            <w:proofErr w:type="spellStart"/>
            <w:r w:rsidRPr="00D008FB">
              <w:rPr>
                <w:rFonts w:ascii="Cambria" w:hAnsi="Cambria"/>
                <w:color w:val="000000"/>
                <w:szCs w:val="22"/>
              </w:rPr>
              <w:t>identification</w:t>
            </w:r>
            <w:proofErr w:type="spellEnd"/>
            <w:r w:rsidRPr="00D008FB">
              <w:rPr>
                <w:rFonts w:ascii="Cambria" w:hAnsi="Cambria"/>
                <w:color w:val="000000"/>
                <w:szCs w:val="22"/>
              </w:rPr>
              <w:t xml:space="preserve"> - Набор за идентификация от твърда среда. Включващ реагенти и индекс</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proofErr w:type="spellStart"/>
            <w:r w:rsidRPr="00D008FB">
              <w:rPr>
                <w:rFonts w:ascii="Cambria" w:hAnsi="Cambria"/>
                <w:szCs w:val="22"/>
              </w:rPr>
              <w:t>бр</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23.15.</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Реагент за бързо определяне на </w:t>
            </w:r>
            <w:proofErr w:type="spellStart"/>
            <w:r w:rsidRPr="00D008FB">
              <w:rPr>
                <w:rFonts w:ascii="Cambria" w:hAnsi="Cambria"/>
                <w:color w:val="000000"/>
                <w:szCs w:val="22"/>
              </w:rPr>
              <w:t>Индол</w:t>
            </w:r>
            <w:proofErr w:type="spellEnd"/>
            <w:r w:rsidRPr="00D008FB">
              <w:rPr>
                <w:rFonts w:ascii="Cambria" w:hAnsi="Cambria"/>
                <w:color w:val="000000"/>
                <w:szCs w:val="22"/>
              </w:rPr>
              <w:t xml:space="preserve">. Опаковка: до 150 теста </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23.29.</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за детекция продукцията на </w:t>
            </w:r>
            <w:proofErr w:type="spellStart"/>
            <w:r w:rsidRPr="00D008FB">
              <w:rPr>
                <w:rFonts w:ascii="Cambria" w:hAnsi="Cambria"/>
                <w:color w:val="000000"/>
                <w:szCs w:val="22"/>
              </w:rPr>
              <w:t>каталаза</w:t>
            </w:r>
            <w:proofErr w:type="spellEnd"/>
            <w:r w:rsidRPr="00D008FB">
              <w:rPr>
                <w:rFonts w:ascii="Cambria" w:hAnsi="Cambria"/>
                <w:color w:val="000000"/>
                <w:szCs w:val="22"/>
              </w:rPr>
              <w:t xml:space="preserve"> от </w:t>
            </w:r>
            <w:r w:rsidRPr="00D008FB">
              <w:rPr>
                <w:rFonts w:ascii="Cambria" w:hAnsi="Cambria"/>
                <w:color w:val="000000"/>
                <w:szCs w:val="22"/>
              </w:rPr>
              <w:lastRenderedPageBreak/>
              <w:t>микроорганизми. Цветен сгъстен разтвор. Опаковка: флакон до 30 мл.</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proofErr w:type="spellStart"/>
            <w:r w:rsidRPr="00D008FB">
              <w:rPr>
                <w:rFonts w:ascii="Cambria" w:hAnsi="Cambria"/>
                <w:szCs w:val="22"/>
              </w:rPr>
              <w:lastRenderedPageBreak/>
              <w:t>мл</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30.0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78527D" w:rsidRDefault="0078527D" w:rsidP="00B1302A">
            <w:pPr>
              <w:spacing w:line="312" w:lineRule="auto"/>
              <w:jc w:val="right"/>
              <w:rPr>
                <w:rFonts w:ascii="Cambria" w:hAnsi="Cambria"/>
                <w:b/>
                <w:color w:val="000000"/>
                <w:szCs w:val="22"/>
              </w:rPr>
            </w:pPr>
            <w:r w:rsidRPr="0078527D">
              <w:rPr>
                <w:rFonts w:ascii="Cambria" w:hAnsi="Cambria"/>
                <w:b/>
                <w:color w:val="000000"/>
                <w:szCs w:val="22"/>
              </w:rPr>
              <w:lastRenderedPageBreak/>
              <w:t>24</w:t>
            </w:r>
          </w:p>
        </w:tc>
        <w:tc>
          <w:tcPr>
            <w:tcW w:w="5304" w:type="dxa"/>
            <w:tcBorders>
              <w:top w:val="single" w:sz="4" w:space="0" w:color="auto"/>
              <w:left w:val="nil"/>
              <w:bottom w:val="single" w:sz="4" w:space="0" w:color="auto"/>
              <w:right w:val="single" w:sz="4" w:space="0" w:color="auto"/>
            </w:tcBorders>
            <w:shd w:val="clear" w:color="auto" w:fill="auto"/>
          </w:tcPr>
          <w:p w:rsidR="0078527D" w:rsidRPr="0078527D" w:rsidRDefault="0078527D" w:rsidP="00B1302A">
            <w:pPr>
              <w:spacing w:line="312" w:lineRule="auto"/>
              <w:ind w:firstLine="0"/>
              <w:rPr>
                <w:rFonts w:ascii="Cambria" w:hAnsi="Cambria"/>
                <w:b/>
                <w:color w:val="000000"/>
                <w:szCs w:val="22"/>
              </w:rPr>
            </w:pPr>
            <w:r w:rsidRPr="0078527D">
              <w:rPr>
                <w:rFonts w:ascii="Cambria" w:hAnsi="Cambria"/>
                <w:b/>
                <w:color w:val="000000"/>
                <w:szCs w:val="22"/>
              </w:rPr>
              <w:t xml:space="preserve">ПОЗИЦИЯ № 24 – Готови среди, опаковка по 20 </w:t>
            </w:r>
            <w:proofErr w:type="spellStart"/>
            <w:r w:rsidRPr="0078527D">
              <w:rPr>
                <w:rFonts w:ascii="Cambria" w:hAnsi="Cambria"/>
                <w:b/>
                <w:color w:val="000000"/>
                <w:szCs w:val="22"/>
              </w:rPr>
              <w:t>петри</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 </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24.1.</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proofErr w:type="spellStart"/>
            <w:r w:rsidRPr="00D008FB">
              <w:rPr>
                <w:rFonts w:ascii="Cambria" w:hAnsi="Cambria"/>
                <w:color w:val="000000"/>
                <w:szCs w:val="22"/>
              </w:rPr>
              <w:t>Агар</w:t>
            </w:r>
            <w:proofErr w:type="spellEnd"/>
            <w:r w:rsidRPr="00D008FB">
              <w:rPr>
                <w:rFonts w:ascii="Cambria" w:hAnsi="Cambria"/>
                <w:color w:val="000000"/>
                <w:szCs w:val="22"/>
              </w:rPr>
              <w:t xml:space="preserve"> </w:t>
            </w:r>
            <w:proofErr w:type="spellStart"/>
            <w:r w:rsidRPr="00D008FB">
              <w:rPr>
                <w:rFonts w:ascii="Cambria" w:hAnsi="Cambria"/>
                <w:color w:val="000000"/>
                <w:szCs w:val="22"/>
              </w:rPr>
              <w:t>Борде</w:t>
            </w:r>
            <w:proofErr w:type="spellEnd"/>
            <w:r w:rsidRPr="00D008FB">
              <w:rPr>
                <w:rFonts w:ascii="Cambria" w:hAnsi="Cambria"/>
                <w:color w:val="000000"/>
                <w:szCs w:val="22"/>
              </w:rPr>
              <w:t xml:space="preserve"> </w:t>
            </w:r>
            <w:proofErr w:type="spellStart"/>
            <w:r w:rsidRPr="00D008FB">
              <w:rPr>
                <w:rFonts w:ascii="Cambria" w:hAnsi="Cambria"/>
                <w:color w:val="000000"/>
                <w:szCs w:val="22"/>
              </w:rPr>
              <w:t>жангу</w:t>
            </w:r>
            <w:proofErr w:type="spellEnd"/>
            <w:r w:rsidRPr="00D008FB">
              <w:rPr>
                <w:rFonts w:ascii="Cambria" w:hAnsi="Cambria"/>
                <w:color w:val="000000"/>
                <w:szCs w:val="22"/>
              </w:rPr>
              <w:t xml:space="preserve"> - Готова среда. Опаковка до 20 бр. </w:t>
            </w:r>
            <w:proofErr w:type="spellStart"/>
            <w:r w:rsidRPr="00D008FB">
              <w:rPr>
                <w:rFonts w:ascii="Cambria" w:hAnsi="Cambria"/>
                <w:color w:val="000000"/>
                <w:szCs w:val="22"/>
              </w:rPr>
              <w:t>Петри</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proofErr w:type="spellStart"/>
            <w:r w:rsidRPr="00D008FB">
              <w:rPr>
                <w:rFonts w:ascii="Cambria" w:hAnsi="Cambria"/>
                <w:szCs w:val="22"/>
              </w:rPr>
              <w:t>бр</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24.2.</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proofErr w:type="spellStart"/>
            <w:r w:rsidRPr="00D008FB">
              <w:rPr>
                <w:rFonts w:ascii="Cambria" w:hAnsi="Cambria"/>
                <w:color w:val="000000"/>
                <w:szCs w:val="22"/>
              </w:rPr>
              <w:t>Агар</w:t>
            </w:r>
            <w:proofErr w:type="spellEnd"/>
            <w:r w:rsidRPr="00D008FB">
              <w:rPr>
                <w:rFonts w:ascii="Cambria" w:hAnsi="Cambria"/>
                <w:color w:val="000000"/>
                <w:szCs w:val="22"/>
              </w:rPr>
              <w:t xml:space="preserve"> за </w:t>
            </w:r>
            <w:proofErr w:type="spellStart"/>
            <w:r w:rsidRPr="00D008FB">
              <w:rPr>
                <w:rFonts w:ascii="Cambria" w:hAnsi="Cambria"/>
                <w:color w:val="000000"/>
                <w:szCs w:val="22"/>
              </w:rPr>
              <w:t>Yersinia</w:t>
            </w:r>
            <w:proofErr w:type="spellEnd"/>
            <w:r w:rsidRPr="00D008FB">
              <w:rPr>
                <w:rFonts w:ascii="Cambria" w:hAnsi="Cambria"/>
                <w:color w:val="000000"/>
                <w:szCs w:val="22"/>
              </w:rPr>
              <w:t xml:space="preserve"> селективен - Готова среда. Опаковка: до 20 бр. </w:t>
            </w:r>
            <w:proofErr w:type="spellStart"/>
            <w:r w:rsidRPr="00D008FB">
              <w:rPr>
                <w:rFonts w:ascii="Cambria" w:hAnsi="Cambria"/>
                <w:color w:val="000000"/>
                <w:szCs w:val="22"/>
              </w:rPr>
              <w:t>Петри</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proofErr w:type="spellStart"/>
            <w:r w:rsidRPr="00D008FB">
              <w:rPr>
                <w:rFonts w:ascii="Cambria" w:hAnsi="Cambria"/>
                <w:szCs w:val="22"/>
              </w:rPr>
              <w:t>бр</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40.0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24.8.</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proofErr w:type="spellStart"/>
            <w:r w:rsidRPr="00D008FB">
              <w:rPr>
                <w:rFonts w:ascii="Cambria" w:hAnsi="Cambria"/>
                <w:color w:val="000000"/>
                <w:szCs w:val="22"/>
              </w:rPr>
              <w:t>Агар</w:t>
            </w:r>
            <w:proofErr w:type="spellEnd"/>
            <w:r w:rsidRPr="00D008FB">
              <w:rPr>
                <w:rFonts w:ascii="Cambria" w:hAnsi="Cambria"/>
                <w:color w:val="000000"/>
                <w:szCs w:val="22"/>
              </w:rPr>
              <w:t xml:space="preserve"> на </w:t>
            </w:r>
            <w:proofErr w:type="spellStart"/>
            <w:r w:rsidRPr="00D008FB">
              <w:rPr>
                <w:rFonts w:ascii="Cambria" w:hAnsi="Cambria"/>
                <w:color w:val="000000"/>
                <w:szCs w:val="22"/>
              </w:rPr>
              <w:t>Тайер</w:t>
            </w:r>
            <w:proofErr w:type="spellEnd"/>
            <w:r w:rsidRPr="00D008FB">
              <w:rPr>
                <w:rFonts w:ascii="Cambria" w:hAnsi="Cambria"/>
                <w:color w:val="000000"/>
                <w:szCs w:val="22"/>
              </w:rPr>
              <w:t xml:space="preserve">-Мартин - Готова среда. Опаковка: до 20 бр. </w:t>
            </w:r>
            <w:proofErr w:type="spellStart"/>
            <w:r w:rsidRPr="00D008FB">
              <w:rPr>
                <w:rFonts w:ascii="Cambria" w:hAnsi="Cambria"/>
                <w:color w:val="000000"/>
                <w:szCs w:val="22"/>
              </w:rPr>
              <w:t>Петри</w:t>
            </w:r>
            <w:proofErr w:type="spellEnd"/>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proofErr w:type="spellStart"/>
            <w:r w:rsidRPr="00D008FB">
              <w:rPr>
                <w:rFonts w:ascii="Cambria" w:hAnsi="Cambria"/>
                <w:szCs w:val="22"/>
              </w:rPr>
              <w:t>бр</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78527D" w:rsidRDefault="0078527D" w:rsidP="00B1302A">
            <w:pPr>
              <w:spacing w:line="312" w:lineRule="auto"/>
              <w:jc w:val="right"/>
              <w:rPr>
                <w:rFonts w:ascii="Cambria" w:hAnsi="Cambria"/>
                <w:b/>
                <w:color w:val="000000"/>
                <w:szCs w:val="22"/>
              </w:rPr>
            </w:pPr>
            <w:r w:rsidRPr="0078527D">
              <w:rPr>
                <w:rFonts w:ascii="Cambria" w:hAnsi="Cambria"/>
                <w:b/>
                <w:color w:val="000000"/>
                <w:szCs w:val="22"/>
              </w:rPr>
              <w:t>26</w:t>
            </w:r>
          </w:p>
        </w:tc>
        <w:tc>
          <w:tcPr>
            <w:tcW w:w="5304" w:type="dxa"/>
            <w:tcBorders>
              <w:top w:val="single" w:sz="4" w:space="0" w:color="auto"/>
              <w:left w:val="nil"/>
              <w:bottom w:val="single" w:sz="4" w:space="0" w:color="auto"/>
              <w:right w:val="single" w:sz="4" w:space="0" w:color="auto"/>
            </w:tcBorders>
            <w:shd w:val="clear" w:color="auto" w:fill="auto"/>
          </w:tcPr>
          <w:p w:rsidR="0078527D" w:rsidRPr="0078527D" w:rsidRDefault="0078527D" w:rsidP="00B1302A">
            <w:pPr>
              <w:spacing w:line="312" w:lineRule="auto"/>
              <w:ind w:firstLine="0"/>
              <w:rPr>
                <w:rFonts w:ascii="Cambria" w:hAnsi="Cambria"/>
                <w:b/>
                <w:color w:val="000000"/>
                <w:szCs w:val="22"/>
              </w:rPr>
            </w:pPr>
            <w:r w:rsidRPr="0078527D">
              <w:rPr>
                <w:rFonts w:ascii="Cambria" w:hAnsi="Cambria"/>
                <w:b/>
                <w:color w:val="000000"/>
                <w:szCs w:val="22"/>
              </w:rPr>
              <w:t xml:space="preserve">ПОЗИЦИЯ № 26 – Набори за </w:t>
            </w:r>
            <w:proofErr w:type="spellStart"/>
            <w:r w:rsidRPr="0078527D">
              <w:rPr>
                <w:rFonts w:ascii="Cambria" w:hAnsi="Cambria"/>
                <w:b/>
                <w:color w:val="000000"/>
                <w:szCs w:val="22"/>
              </w:rPr>
              <w:t>серологична</w:t>
            </w:r>
            <w:proofErr w:type="spellEnd"/>
            <w:r w:rsidRPr="0078527D">
              <w:rPr>
                <w:rFonts w:ascii="Cambria" w:hAnsi="Cambria"/>
                <w:b/>
                <w:color w:val="000000"/>
                <w:szCs w:val="22"/>
              </w:rPr>
              <w:t xml:space="preserve"> и </w:t>
            </w:r>
            <w:proofErr w:type="spellStart"/>
            <w:r w:rsidRPr="0078527D">
              <w:rPr>
                <w:rFonts w:ascii="Cambria" w:hAnsi="Cambria"/>
                <w:b/>
                <w:color w:val="000000"/>
                <w:szCs w:val="22"/>
              </w:rPr>
              <w:t>вирусологична</w:t>
            </w:r>
            <w:proofErr w:type="spellEnd"/>
            <w:r w:rsidRPr="0078527D">
              <w:rPr>
                <w:rFonts w:ascii="Cambria" w:hAnsi="Cambria"/>
                <w:b/>
                <w:color w:val="000000"/>
                <w:szCs w:val="22"/>
              </w:rPr>
              <w:t xml:space="preserve"> диагностика</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 </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26.21.</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w:t>
            </w:r>
            <w:proofErr w:type="spellStart"/>
            <w:r w:rsidRPr="00D008FB">
              <w:rPr>
                <w:rFonts w:ascii="Cambria" w:hAnsi="Cambria"/>
                <w:color w:val="000000"/>
                <w:szCs w:val="22"/>
              </w:rPr>
              <w:t>HBcAb</w:t>
            </w:r>
            <w:proofErr w:type="spellEnd"/>
            <w:r w:rsidRPr="00D008FB">
              <w:rPr>
                <w:rFonts w:ascii="Cambria" w:hAnsi="Cambria"/>
                <w:color w:val="000000"/>
                <w:szCs w:val="22"/>
              </w:rPr>
              <w:t xml:space="preserve"> - </w:t>
            </w:r>
            <w:proofErr w:type="spellStart"/>
            <w:r w:rsidRPr="00D008FB">
              <w:rPr>
                <w:rFonts w:ascii="Cambria" w:hAnsi="Cambria"/>
                <w:color w:val="000000"/>
                <w:szCs w:val="22"/>
              </w:rPr>
              <w:t>IgM</w:t>
            </w:r>
            <w:proofErr w:type="spellEnd"/>
            <w:r w:rsidRPr="00D008FB">
              <w:rPr>
                <w:rFonts w:ascii="Cambria" w:hAnsi="Cambria"/>
                <w:color w:val="000000"/>
                <w:szCs w:val="22"/>
              </w:rPr>
              <w:t>. Опаковка: лента/касета, до 50 теста,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50.0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26.22.</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w:t>
            </w:r>
            <w:proofErr w:type="spellStart"/>
            <w:r w:rsidRPr="00D008FB">
              <w:rPr>
                <w:rFonts w:ascii="Cambria" w:hAnsi="Cambria"/>
                <w:color w:val="000000"/>
                <w:szCs w:val="22"/>
              </w:rPr>
              <w:t>Legionella</w:t>
            </w:r>
            <w:proofErr w:type="spellEnd"/>
            <w:r w:rsidRPr="00D008FB">
              <w:rPr>
                <w:rFonts w:ascii="Cambria" w:hAnsi="Cambria"/>
                <w:color w:val="000000"/>
                <w:szCs w:val="22"/>
              </w:rPr>
              <w:t xml:space="preserve"> </w:t>
            </w:r>
            <w:proofErr w:type="spellStart"/>
            <w:r w:rsidRPr="00D008FB">
              <w:rPr>
                <w:rFonts w:ascii="Cambria" w:hAnsi="Cambria"/>
                <w:color w:val="000000"/>
                <w:szCs w:val="22"/>
              </w:rPr>
              <w:t>pneumophilla</w:t>
            </w:r>
            <w:proofErr w:type="spellEnd"/>
            <w:r w:rsidRPr="00D008FB">
              <w:rPr>
                <w:rFonts w:ascii="Cambria" w:hAnsi="Cambria"/>
                <w:color w:val="000000"/>
                <w:szCs w:val="22"/>
              </w:rPr>
              <w:t xml:space="preserve"> </w:t>
            </w:r>
            <w:proofErr w:type="spellStart"/>
            <w:r w:rsidRPr="00D008FB">
              <w:rPr>
                <w:rFonts w:ascii="Cambria" w:hAnsi="Cambria"/>
                <w:color w:val="000000"/>
                <w:szCs w:val="22"/>
              </w:rPr>
              <w:t>Blood</w:t>
            </w:r>
            <w:proofErr w:type="spellEnd"/>
            <w:r w:rsidRPr="00D008FB">
              <w:rPr>
                <w:rFonts w:ascii="Cambria" w:hAnsi="Cambria"/>
                <w:color w:val="000000"/>
                <w:szCs w:val="22"/>
              </w:rPr>
              <w:t xml:space="preserve"> </w:t>
            </w:r>
            <w:proofErr w:type="spellStart"/>
            <w:r w:rsidRPr="00D008FB">
              <w:rPr>
                <w:rFonts w:ascii="Cambria" w:hAnsi="Cambria"/>
                <w:color w:val="000000"/>
                <w:szCs w:val="22"/>
              </w:rPr>
              <w:t>Test</w:t>
            </w:r>
            <w:proofErr w:type="spellEnd"/>
            <w:r w:rsidRPr="00D008FB">
              <w:rPr>
                <w:rFonts w:ascii="Cambria" w:hAnsi="Cambria"/>
                <w:color w:val="000000"/>
                <w:szCs w:val="22"/>
              </w:rPr>
              <w:t>/</w:t>
            </w:r>
            <w:proofErr w:type="spellStart"/>
            <w:r w:rsidRPr="00D008FB">
              <w:rPr>
                <w:rFonts w:ascii="Cambria" w:hAnsi="Cambria"/>
                <w:color w:val="000000"/>
                <w:szCs w:val="22"/>
              </w:rPr>
              <w:t>serogroup</w:t>
            </w:r>
            <w:proofErr w:type="spellEnd"/>
            <w:r w:rsidRPr="00D008FB">
              <w:rPr>
                <w:rFonts w:ascii="Cambria" w:hAnsi="Cambria"/>
                <w:color w:val="000000"/>
                <w:szCs w:val="22"/>
              </w:rPr>
              <w:t xml:space="preserve"> 1,2,3, </w:t>
            </w:r>
            <w:proofErr w:type="spellStart"/>
            <w:r w:rsidRPr="00D008FB">
              <w:rPr>
                <w:rFonts w:ascii="Cambria" w:hAnsi="Cambria"/>
                <w:color w:val="000000"/>
                <w:szCs w:val="22"/>
              </w:rPr>
              <w:t>IgM</w:t>
            </w:r>
            <w:proofErr w:type="spellEnd"/>
            <w:r w:rsidRPr="00D008FB">
              <w:rPr>
                <w:rFonts w:ascii="Cambria" w:hAnsi="Cambria"/>
                <w:color w:val="000000"/>
                <w:szCs w:val="22"/>
              </w:rPr>
              <w:t xml:space="preserve"> </w:t>
            </w:r>
            <w:proofErr w:type="spellStart"/>
            <w:r w:rsidRPr="00D008FB">
              <w:rPr>
                <w:rFonts w:ascii="Cambria" w:hAnsi="Cambria"/>
                <w:color w:val="000000"/>
                <w:szCs w:val="22"/>
              </w:rPr>
              <w:t>detection</w:t>
            </w:r>
            <w:proofErr w:type="spellEnd"/>
            <w:r w:rsidRPr="00D008FB">
              <w:rPr>
                <w:rFonts w:ascii="Cambria" w:hAnsi="Cambria"/>
                <w:color w:val="000000"/>
                <w:szCs w:val="22"/>
              </w:rPr>
              <w:t>. Опаковка: до 20 теста,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26.30.</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Anti</w:t>
            </w:r>
            <w:proofErr w:type="spellEnd"/>
            <w:r w:rsidRPr="00D008FB">
              <w:rPr>
                <w:rFonts w:ascii="Cambria" w:hAnsi="Cambria"/>
                <w:color w:val="000000"/>
                <w:szCs w:val="22"/>
              </w:rPr>
              <w:t xml:space="preserve"> </w:t>
            </w:r>
            <w:proofErr w:type="spellStart"/>
            <w:r w:rsidRPr="00D008FB">
              <w:rPr>
                <w:rFonts w:ascii="Cambria" w:hAnsi="Cambria"/>
                <w:color w:val="000000"/>
                <w:szCs w:val="22"/>
              </w:rPr>
              <w:t>Chlamidia</w:t>
            </w:r>
            <w:proofErr w:type="spellEnd"/>
            <w:r w:rsidRPr="00D008FB">
              <w:rPr>
                <w:rFonts w:ascii="Cambria" w:hAnsi="Cambria"/>
                <w:color w:val="000000"/>
                <w:szCs w:val="22"/>
              </w:rPr>
              <w:t xml:space="preserve"> </w:t>
            </w:r>
            <w:proofErr w:type="spellStart"/>
            <w:r w:rsidRPr="00D008FB">
              <w:rPr>
                <w:rFonts w:ascii="Cambria" w:hAnsi="Cambria"/>
                <w:color w:val="000000"/>
                <w:szCs w:val="22"/>
              </w:rPr>
              <w:t>Trachomatis</w:t>
            </w:r>
            <w:proofErr w:type="spellEnd"/>
            <w:r w:rsidRPr="00D008FB">
              <w:rPr>
                <w:rFonts w:ascii="Cambria" w:hAnsi="Cambria"/>
                <w:color w:val="000000"/>
                <w:szCs w:val="22"/>
              </w:rPr>
              <w:t xml:space="preserve"> </w:t>
            </w:r>
            <w:proofErr w:type="spellStart"/>
            <w:r w:rsidRPr="00D008FB">
              <w:rPr>
                <w:rFonts w:ascii="Cambria" w:hAnsi="Cambria"/>
                <w:color w:val="000000"/>
                <w:szCs w:val="22"/>
              </w:rPr>
              <w:t>IgA</w:t>
            </w:r>
            <w:proofErr w:type="spellEnd"/>
            <w:r w:rsidRPr="00D008FB">
              <w:rPr>
                <w:rFonts w:ascii="Cambria" w:hAnsi="Cambria"/>
                <w:color w:val="000000"/>
                <w:szCs w:val="22"/>
              </w:rPr>
              <w:t xml:space="preserve"> -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72.0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26.31.</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Anti</w:t>
            </w:r>
            <w:proofErr w:type="spellEnd"/>
            <w:r w:rsidRPr="00D008FB">
              <w:rPr>
                <w:rFonts w:ascii="Cambria" w:hAnsi="Cambria"/>
                <w:color w:val="000000"/>
                <w:szCs w:val="22"/>
              </w:rPr>
              <w:t xml:space="preserve"> </w:t>
            </w:r>
            <w:proofErr w:type="spellStart"/>
            <w:r w:rsidRPr="00D008FB">
              <w:rPr>
                <w:rFonts w:ascii="Cambria" w:hAnsi="Cambria"/>
                <w:color w:val="000000"/>
                <w:szCs w:val="22"/>
              </w:rPr>
              <w:t>Chlamidia</w:t>
            </w:r>
            <w:proofErr w:type="spellEnd"/>
            <w:r w:rsidRPr="00D008FB">
              <w:rPr>
                <w:rFonts w:ascii="Cambria" w:hAnsi="Cambria"/>
                <w:color w:val="000000"/>
                <w:szCs w:val="22"/>
              </w:rPr>
              <w:t xml:space="preserve"> </w:t>
            </w:r>
            <w:proofErr w:type="spellStart"/>
            <w:r w:rsidRPr="00D008FB">
              <w:rPr>
                <w:rFonts w:ascii="Cambria" w:hAnsi="Cambria"/>
                <w:color w:val="000000"/>
                <w:szCs w:val="22"/>
              </w:rPr>
              <w:t>Trachomatis</w:t>
            </w:r>
            <w:proofErr w:type="spellEnd"/>
            <w:r w:rsidRPr="00D008FB">
              <w:rPr>
                <w:rFonts w:ascii="Cambria" w:hAnsi="Cambria"/>
                <w:color w:val="000000"/>
                <w:szCs w:val="22"/>
              </w:rPr>
              <w:t xml:space="preserve"> </w:t>
            </w:r>
            <w:proofErr w:type="spellStart"/>
            <w:r w:rsidRPr="00D008FB">
              <w:rPr>
                <w:rFonts w:ascii="Cambria" w:hAnsi="Cambria"/>
                <w:color w:val="000000"/>
                <w:szCs w:val="22"/>
              </w:rPr>
              <w:t>IgG</w:t>
            </w:r>
            <w:proofErr w:type="spellEnd"/>
            <w:r w:rsidRPr="00D008FB">
              <w:rPr>
                <w:rFonts w:ascii="Cambria" w:hAnsi="Cambria"/>
                <w:color w:val="000000"/>
                <w:szCs w:val="22"/>
              </w:rPr>
              <w:t xml:space="preserve"> -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180.0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26.32.</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Anti</w:t>
            </w:r>
            <w:proofErr w:type="spellEnd"/>
            <w:r w:rsidRPr="00D008FB">
              <w:rPr>
                <w:rFonts w:ascii="Cambria" w:hAnsi="Cambria"/>
                <w:color w:val="000000"/>
                <w:szCs w:val="22"/>
              </w:rPr>
              <w:t xml:space="preserve"> </w:t>
            </w:r>
            <w:proofErr w:type="spellStart"/>
            <w:r w:rsidRPr="00D008FB">
              <w:rPr>
                <w:rFonts w:ascii="Cambria" w:hAnsi="Cambria"/>
                <w:color w:val="000000"/>
                <w:szCs w:val="22"/>
              </w:rPr>
              <w:t>Chlamidia</w:t>
            </w:r>
            <w:proofErr w:type="spellEnd"/>
            <w:r w:rsidRPr="00D008FB">
              <w:rPr>
                <w:rFonts w:ascii="Cambria" w:hAnsi="Cambria"/>
                <w:color w:val="000000"/>
                <w:szCs w:val="22"/>
              </w:rPr>
              <w:t xml:space="preserve"> </w:t>
            </w:r>
            <w:proofErr w:type="spellStart"/>
            <w:r w:rsidRPr="00D008FB">
              <w:rPr>
                <w:rFonts w:ascii="Cambria" w:hAnsi="Cambria"/>
                <w:color w:val="000000"/>
                <w:szCs w:val="22"/>
              </w:rPr>
              <w:t>Trachomatis</w:t>
            </w:r>
            <w:proofErr w:type="spellEnd"/>
            <w:r w:rsidRPr="00D008FB">
              <w:rPr>
                <w:rFonts w:ascii="Cambria" w:hAnsi="Cambria"/>
                <w:color w:val="000000"/>
                <w:szCs w:val="22"/>
              </w:rPr>
              <w:t xml:space="preserve"> </w:t>
            </w:r>
            <w:proofErr w:type="spellStart"/>
            <w:r w:rsidRPr="00D008FB">
              <w:rPr>
                <w:rFonts w:ascii="Cambria" w:hAnsi="Cambria"/>
                <w:color w:val="000000"/>
                <w:szCs w:val="22"/>
              </w:rPr>
              <w:t>IgM</w:t>
            </w:r>
            <w:proofErr w:type="spellEnd"/>
            <w:r w:rsidRPr="00D008FB">
              <w:rPr>
                <w:rFonts w:ascii="Cambria" w:hAnsi="Cambria"/>
                <w:color w:val="000000"/>
                <w:szCs w:val="22"/>
              </w:rPr>
              <w:t xml:space="preserve"> -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108.0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lastRenderedPageBreak/>
              <w:t>26.33.</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Anti</w:t>
            </w:r>
            <w:proofErr w:type="spellEnd"/>
            <w:r w:rsidRPr="00D008FB">
              <w:rPr>
                <w:rFonts w:ascii="Cambria" w:hAnsi="Cambria"/>
                <w:color w:val="000000"/>
                <w:szCs w:val="22"/>
              </w:rPr>
              <w:t xml:space="preserve"> HAV </w:t>
            </w:r>
            <w:proofErr w:type="spellStart"/>
            <w:r w:rsidRPr="00D008FB">
              <w:rPr>
                <w:rFonts w:ascii="Cambria" w:hAnsi="Cambria"/>
                <w:color w:val="000000"/>
                <w:szCs w:val="22"/>
              </w:rPr>
              <w:t>IgG</w:t>
            </w:r>
            <w:proofErr w:type="spellEnd"/>
            <w:r w:rsidRPr="00D008FB">
              <w:rPr>
                <w:rFonts w:ascii="Cambria" w:hAnsi="Cambria"/>
                <w:color w:val="000000"/>
                <w:szCs w:val="22"/>
              </w:rPr>
              <w:t xml:space="preserve"> -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144.0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26.34.</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Anti</w:t>
            </w:r>
            <w:proofErr w:type="spellEnd"/>
            <w:r w:rsidRPr="00D008FB">
              <w:rPr>
                <w:rFonts w:ascii="Cambria" w:hAnsi="Cambria"/>
                <w:color w:val="000000"/>
                <w:szCs w:val="22"/>
              </w:rPr>
              <w:t xml:space="preserve"> HAV </w:t>
            </w:r>
            <w:proofErr w:type="spellStart"/>
            <w:r w:rsidRPr="00D008FB">
              <w:rPr>
                <w:rFonts w:ascii="Cambria" w:hAnsi="Cambria"/>
                <w:color w:val="000000"/>
                <w:szCs w:val="22"/>
              </w:rPr>
              <w:t>IgM</w:t>
            </w:r>
            <w:proofErr w:type="spellEnd"/>
            <w:r w:rsidRPr="00D008FB">
              <w:rPr>
                <w:rFonts w:ascii="Cambria" w:hAnsi="Cambria"/>
                <w:color w:val="000000"/>
                <w:szCs w:val="22"/>
              </w:rPr>
              <w:t xml:space="preserve"> -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250.0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26.35.</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Anti</w:t>
            </w:r>
            <w:proofErr w:type="spellEnd"/>
            <w:r w:rsidRPr="00D008FB">
              <w:rPr>
                <w:rFonts w:ascii="Cambria" w:hAnsi="Cambria"/>
                <w:color w:val="000000"/>
                <w:szCs w:val="22"/>
              </w:rPr>
              <w:t xml:space="preserve"> HCV -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36.0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26.36.</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бърз EIA </w:t>
            </w:r>
            <w:proofErr w:type="spellStart"/>
            <w:r w:rsidRPr="00D008FB">
              <w:rPr>
                <w:rFonts w:ascii="Cambria" w:hAnsi="Cambria"/>
                <w:color w:val="000000"/>
                <w:szCs w:val="22"/>
              </w:rPr>
              <w:t>HBsAg</w:t>
            </w:r>
            <w:proofErr w:type="spellEnd"/>
            <w:r w:rsidRPr="00D008FB">
              <w:rPr>
                <w:rFonts w:ascii="Cambria" w:hAnsi="Cambria"/>
                <w:color w:val="000000"/>
                <w:szCs w:val="22"/>
              </w:rPr>
              <w:t xml:space="preserve"> EIA. Диагностика в кръв/серум. С възможност за тестване на единични проби. Опаковка: набор до 36 проби с включени консумативи и контроли.</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36.0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26.39.</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бърз </w:t>
            </w:r>
            <w:proofErr w:type="spellStart"/>
            <w:r w:rsidRPr="00D008FB">
              <w:rPr>
                <w:rFonts w:ascii="Cambria" w:hAnsi="Cambria"/>
                <w:color w:val="000000"/>
                <w:szCs w:val="22"/>
              </w:rPr>
              <w:t>Paul</w:t>
            </w:r>
            <w:proofErr w:type="spellEnd"/>
            <w:r w:rsidRPr="00D008FB">
              <w:rPr>
                <w:rFonts w:ascii="Cambria" w:hAnsi="Cambria"/>
                <w:color w:val="000000"/>
                <w:szCs w:val="22"/>
              </w:rPr>
              <w:t xml:space="preserve"> </w:t>
            </w:r>
            <w:proofErr w:type="spellStart"/>
            <w:r w:rsidRPr="00D008FB">
              <w:rPr>
                <w:rFonts w:ascii="Cambria" w:hAnsi="Cambria"/>
                <w:color w:val="000000"/>
                <w:szCs w:val="22"/>
              </w:rPr>
              <w:t>Bunel</w:t>
            </w:r>
            <w:proofErr w:type="spellEnd"/>
            <w:r w:rsidRPr="00D008FB">
              <w:rPr>
                <w:rFonts w:ascii="Cambria" w:hAnsi="Cambria"/>
                <w:color w:val="000000"/>
                <w:szCs w:val="22"/>
              </w:rPr>
              <w:t xml:space="preserve"> - инфекциозна </w:t>
            </w:r>
            <w:proofErr w:type="spellStart"/>
            <w:r w:rsidRPr="00D008FB">
              <w:rPr>
                <w:rFonts w:ascii="Cambria" w:hAnsi="Cambria"/>
                <w:color w:val="000000"/>
                <w:szCs w:val="22"/>
              </w:rPr>
              <w:t>мононуклеоза</w:t>
            </w:r>
            <w:proofErr w:type="spellEnd"/>
            <w:r w:rsidRPr="00D008FB">
              <w:rPr>
                <w:rFonts w:ascii="Cambria" w:hAnsi="Cambria"/>
                <w:color w:val="000000"/>
                <w:szCs w:val="22"/>
              </w:rPr>
              <w:t>, с включени консуматив и контроли. Опаковка: до 50 теста</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r w:rsidRPr="00D008FB">
              <w:rPr>
                <w:rFonts w:ascii="Cambria" w:hAnsi="Cambria"/>
                <w:szCs w:val="22"/>
              </w:rPr>
              <w:t>тест</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50.0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78527D" w:rsidRDefault="0078527D" w:rsidP="00B1302A">
            <w:pPr>
              <w:spacing w:line="312" w:lineRule="auto"/>
              <w:jc w:val="right"/>
              <w:rPr>
                <w:rFonts w:ascii="Cambria" w:hAnsi="Cambria"/>
                <w:b/>
                <w:color w:val="000000"/>
                <w:szCs w:val="22"/>
              </w:rPr>
            </w:pPr>
            <w:r w:rsidRPr="0078527D">
              <w:rPr>
                <w:rFonts w:ascii="Cambria" w:hAnsi="Cambria"/>
                <w:b/>
                <w:color w:val="000000"/>
                <w:szCs w:val="22"/>
              </w:rPr>
              <w:t>29</w:t>
            </w:r>
          </w:p>
        </w:tc>
        <w:tc>
          <w:tcPr>
            <w:tcW w:w="5304" w:type="dxa"/>
            <w:tcBorders>
              <w:top w:val="single" w:sz="4" w:space="0" w:color="auto"/>
              <w:left w:val="nil"/>
              <w:bottom w:val="single" w:sz="4" w:space="0" w:color="auto"/>
              <w:right w:val="single" w:sz="4" w:space="0" w:color="auto"/>
            </w:tcBorders>
            <w:shd w:val="clear" w:color="auto" w:fill="auto"/>
          </w:tcPr>
          <w:p w:rsidR="0078527D" w:rsidRPr="0078527D" w:rsidRDefault="0078527D" w:rsidP="00B1302A">
            <w:pPr>
              <w:spacing w:line="312" w:lineRule="auto"/>
              <w:ind w:firstLine="0"/>
              <w:rPr>
                <w:rFonts w:ascii="Cambria" w:hAnsi="Cambria"/>
                <w:b/>
                <w:color w:val="000000"/>
                <w:szCs w:val="22"/>
              </w:rPr>
            </w:pPr>
            <w:r w:rsidRPr="0078527D">
              <w:rPr>
                <w:rFonts w:ascii="Cambria" w:hAnsi="Cambria"/>
                <w:b/>
                <w:color w:val="000000"/>
                <w:szCs w:val="22"/>
              </w:rPr>
              <w:t xml:space="preserve">ПОЗИЦИЯ № 29 – </w:t>
            </w:r>
            <w:proofErr w:type="spellStart"/>
            <w:r w:rsidRPr="0078527D">
              <w:rPr>
                <w:rFonts w:ascii="Cambria" w:hAnsi="Cambria"/>
                <w:b/>
                <w:color w:val="000000"/>
                <w:szCs w:val="22"/>
              </w:rPr>
              <w:t>Патохистологична</w:t>
            </w:r>
            <w:proofErr w:type="spellEnd"/>
            <w:r w:rsidRPr="0078527D">
              <w:rPr>
                <w:rFonts w:ascii="Cambria" w:hAnsi="Cambria"/>
                <w:b/>
                <w:color w:val="000000"/>
                <w:szCs w:val="22"/>
              </w:rPr>
              <w:t xml:space="preserve"> лаборатория</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78527D" w:rsidRDefault="0078527D" w:rsidP="00B1302A">
            <w:pPr>
              <w:spacing w:line="312" w:lineRule="auto"/>
              <w:ind w:firstLine="0"/>
              <w:rPr>
                <w:rFonts w:ascii="Cambria" w:hAnsi="Cambria"/>
                <w:b/>
                <w:szCs w:val="22"/>
              </w:rPr>
            </w:pPr>
            <w:r w:rsidRPr="0078527D">
              <w:rPr>
                <w:rFonts w:ascii="Cambria" w:hAnsi="Cambria"/>
                <w:b/>
                <w:szCs w:val="22"/>
              </w:rPr>
              <w:t> </w:t>
            </w:r>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b/>
                <w:bCs/>
                <w:color w:val="000000"/>
                <w:szCs w:val="22"/>
              </w:rPr>
            </w:pPr>
            <w:r w:rsidRPr="00D008FB">
              <w:rPr>
                <w:rFonts w:ascii="Cambria" w:hAnsi="Cambria"/>
                <w:b/>
                <w:bCs/>
                <w:color w:val="000000"/>
                <w:szCs w:val="22"/>
              </w:rPr>
              <w:t>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29.24.</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КИТ за оцветяване Фон </w:t>
            </w:r>
            <w:proofErr w:type="spellStart"/>
            <w:r w:rsidRPr="00D008FB">
              <w:rPr>
                <w:rFonts w:ascii="Cambria" w:hAnsi="Cambria"/>
                <w:color w:val="000000"/>
                <w:szCs w:val="22"/>
              </w:rPr>
              <w:t>Косс</w:t>
            </w:r>
            <w:proofErr w:type="spellEnd"/>
            <w:r w:rsidRPr="00D008FB">
              <w:rPr>
                <w:rFonts w:ascii="Cambria" w:hAnsi="Cambria"/>
                <w:color w:val="000000"/>
                <w:szCs w:val="22"/>
              </w:rPr>
              <w:t xml:space="preserve"> /за 100 бр. стъкла/</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proofErr w:type="spellStart"/>
            <w:r w:rsidRPr="00D008FB">
              <w:rPr>
                <w:rFonts w:ascii="Cambria" w:hAnsi="Cambria"/>
                <w:szCs w:val="22"/>
              </w:rPr>
              <w:t>мл</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150.0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29.28.</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w:t>
            </w:r>
            <w:proofErr w:type="spellStart"/>
            <w:r w:rsidRPr="00D008FB">
              <w:rPr>
                <w:rFonts w:ascii="Cambria" w:hAnsi="Cambria"/>
                <w:color w:val="000000"/>
                <w:szCs w:val="22"/>
              </w:rPr>
              <w:t>имунохроматографски</w:t>
            </w:r>
            <w:proofErr w:type="spellEnd"/>
            <w:r w:rsidRPr="00D008FB">
              <w:rPr>
                <w:rFonts w:ascii="Cambria" w:hAnsi="Cambria"/>
                <w:color w:val="000000"/>
                <w:szCs w:val="22"/>
              </w:rPr>
              <w:t xml:space="preserve"> за идентификация на човешка кръв</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proofErr w:type="spellStart"/>
            <w:r w:rsidRPr="00D008FB">
              <w:rPr>
                <w:rFonts w:ascii="Cambria" w:hAnsi="Cambria"/>
                <w:szCs w:val="22"/>
              </w:rPr>
              <w:t>бр</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30.0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r w:rsidR="0078527D" w:rsidRPr="00BE1E0A" w:rsidTr="006C5713">
        <w:trPr>
          <w:trHeight w:val="510"/>
        </w:trPr>
        <w:tc>
          <w:tcPr>
            <w:tcW w:w="1299" w:type="dxa"/>
            <w:tcBorders>
              <w:top w:val="single" w:sz="4" w:space="0" w:color="auto"/>
              <w:left w:val="single" w:sz="4" w:space="0" w:color="auto"/>
              <w:bottom w:val="single" w:sz="4" w:space="0" w:color="auto"/>
              <w:right w:val="single" w:sz="4" w:space="0" w:color="auto"/>
            </w:tcBorders>
            <w:shd w:val="clear" w:color="auto" w:fill="auto"/>
            <w:noWrap/>
          </w:tcPr>
          <w:p w:rsidR="0078527D" w:rsidRPr="00D008FB" w:rsidRDefault="0078527D" w:rsidP="00B1302A">
            <w:pPr>
              <w:spacing w:line="312" w:lineRule="auto"/>
              <w:jc w:val="right"/>
              <w:rPr>
                <w:rFonts w:ascii="Cambria" w:hAnsi="Cambria"/>
                <w:color w:val="000000"/>
                <w:szCs w:val="22"/>
              </w:rPr>
            </w:pPr>
            <w:r w:rsidRPr="00D008FB">
              <w:rPr>
                <w:rFonts w:ascii="Cambria" w:hAnsi="Cambria"/>
                <w:color w:val="000000"/>
                <w:szCs w:val="22"/>
              </w:rPr>
              <w:t>29.30.</w:t>
            </w:r>
          </w:p>
        </w:tc>
        <w:tc>
          <w:tcPr>
            <w:tcW w:w="5304" w:type="dxa"/>
            <w:tcBorders>
              <w:top w:val="single" w:sz="4" w:space="0" w:color="auto"/>
              <w:left w:val="nil"/>
              <w:bottom w:val="single" w:sz="4" w:space="0" w:color="auto"/>
              <w:right w:val="single" w:sz="4" w:space="0" w:color="auto"/>
            </w:tcBorders>
            <w:shd w:val="clear" w:color="auto" w:fill="auto"/>
          </w:tcPr>
          <w:p w:rsidR="0078527D" w:rsidRPr="00D008FB" w:rsidRDefault="0078527D" w:rsidP="00B1302A">
            <w:pPr>
              <w:spacing w:line="312" w:lineRule="auto"/>
              <w:ind w:firstLine="0"/>
              <w:rPr>
                <w:rFonts w:ascii="Cambria" w:hAnsi="Cambria"/>
                <w:color w:val="000000"/>
                <w:szCs w:val="22"/>
              </w:rPr>
            </w:pPr>
            <w:r w:rsidRPr="00D008FB">
              <w:rPr>
                <w:rFonts w:ascii="Cambria" w:hAnsi="Cambria"/>
                <w:color w:val="000000"/>
                <w:szCs w:val="22"/>
              </w:rPr>
              <w:t xml:space="preserve">ТЕСТ Р30 </w:t>
            </w:r>
            <w:proofErr w:type="spellStart"/>
            <w:r w:rsidRPr="00D008FB">
              <w:rPr>
                <w:rFonts w:ascii="Cambria" w:hAnsi="Cambria"/>
                <w:color w:val="000000"/>
                <w:szCs w:val="22"/>
              </w:rPr>
              <w:t>имунохроматографски</w:t>
            </w:r>
            <w:proofErr w:type="spellEnd"/>
            <w:r w:rsidRPr="00D008FB">
              <w:rPr>
                <w:rFonts w:ascii="Cambria" w:hAnsi="Cambria"/>
                <w:color w:val="000000"/>
                <w:szCs w:val="22"/>
              </w:rPr>
              <w:t xml:space="preserve"> за идентификация на сперма</w:t>
            </w:r>
          </w:p>
        </w:tc>
        <w:tc>
          <w:tcPr>
            <w:tcW w:w="1050"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rPr>
                <w:rFonts w:ascii="Cambria" w:hAnsi="Cambria"/>
                <w:szCs w:val="22"/>
              </w:rPr>
            </w:pPr>
            <w:proofErr w:type="spellStart"/>
            <w:r w:rsidRPr="00D008FB">
              <w:rPr>
                <w:rFonts w:ascii="Cambria" w:hAnsi="Cambria"/>
                <w:szCs w:val="22"/>
              </w:rPr>
              <w:t>бр</w:t>
            </w:r>
            <w:proofErr w:type="spellEnd"/>
          </w:p>
        </w:tc>
        <w:tc>
          <w:tcPr>
            <w:tcW w:w="1293" w:type="dxa"/>
            <w:tcBorders>
              <w:top w:val="single" w:sz="4" w:space="0" w:color="auto"/>
              <w:left w:val="nil"/>
              <w:bottom w:val="single" w:sz="4" w:space="0" w:color="auto"/>
              <w:right w:val="single" w:sz="4" w:space="0" w:color="auto"/>
            </w:tcBorders>
            <w:shd w:val="clear" w:color="auto" w:fill="auto"/>
            <w:noWrap/>
          </w:tcPr>
          <w:p w:rsidR="0078527D" w:rsidRPr="00D008FB" w:rsidRDefault="0078527D" w:rsidP="00B1302A">
            <w:pPr>
              <w:spacing w:line="312" w:lineRule="auto"/>
              <w:ind w:firstLine="0"/>
              <w:jc w:val="right"/>
              <w:rPr>
                <w:rFonts w:ascii="Cambria" w:hAnsi="Cambria"/>
                <w:b/>
                <w:bCs/>
                <w:color w:val="000000"/>
                <w:szCs w:val="22"/>
              </w:rPr>
            </w:pPr>
            <w:r w:rsidRPr="00D008FB">
              <w:rPr>
                <w:rFonts w:ascii="Cambria" w:hAnsi="Cambria"/>
                <w:b/>
                <w:bCs/>
                <w:color w:val="000000"/>
                <w:szCs w:val="22"/>
              </w:rPr>
              <w:t xml:space="preserve">20.0    </w:t>
            </w:r>
          </w:p>
        </w:tc>
        <w:tc>
          <w:tcPr>
            <w:tcW w:w="1180" w:type="dxa"/>
            <w:tcBorders>
              <w:top w:val="single" w:sz="4" w:space="0" w:color="auto"/>
              <w:left w:val="nil"/>
              <w:bottom w:val="single" w:sz="4" w:space="0" w:color="auto"/>
              <w:right w:val="single" w:sz="4" w:space="0" w:color="auto"/>
            </w:tcBorders>
            <w:shd w:val="clear" w:color="auto" w:fill="auto"/>
            <w:noWrap/>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721" w:type="dxa"/>
            <w:tcBorders>
              <w:top w:val="single" w:sz="4" w:space="0" w:color="auto"/>
              <w:left w:val="nil"/>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1644"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c>
          <w:tcPr>
            <w:tcW w:w="2042" w:type="dxa"/>
            <w:tcBorders>
              <w:top w:val="single" w:sz="4" w:space="0" w:color="auto"/>
              <w:left w:val="single" w:sz="4" w:space="0" w:color="auto"/>
              <w:bottom w:val="single" w:sz="4" w:space="0" w:color="auto"/>
              <w:right w:val="single" w:sz="4" w:space="0" w:color="auto"/>
            </w:tcBorders>
          </w:tcPr>
          <w:p w:rsidR="0078527D" w:rsidRPr="00BE1E0A" w:rsidRDefault="0078527D" w:rsidP="00B1302A">
            <w:pPr>
              <w:widowControl/>
              <w:spacing w:line="240" w:lineRule="auto"/>
              <w:ind w:firstLine="0"/>
              <w:jc w:val="center"/>
              <w:rPr>
                <w:rFonts w:ascii="Calibri" w:hAnsi="Calibri"/>
                <w:b/>
                <w:bCs/>
                <w:color w:val="000000"/>
                <w:sz w:val="20"/>
                <w:lang w:eastAsia="bg-BG"/>
              </w:rPr>
            </w:pPr>
          </w:p>
        </w:tc>
      </w:tr>
    </w:tbl>
    <w:p w:rsidR="00E61924" w:rsidRPr="00BE1E0A" w:rsidRDefault="00E61924" w:rsidP="00E61924">
      <w:pPr>
        <w:pStyle w:val="50"/>
        <w:shd w:val="clear" w:color="auto" w:fill="auto"/>
        <w:spacing w:after="0" w:line="336" w:lineRule="auto"/>
        <w:ind w:right="5040"/>
        <w:rPr>
          <w:rFonts w:ascii="Cambria" w:hAnsi="Cambria"/>
          <w:sz w:val="22"/>
          <w:szCs w:val="22"/>
        </w:rPr>
      </w:pPr>
    </w:p>
    <w:bookmarkEnd w:id="2"/>
    <w:p w:rsidR="00E61924" w:rsidRPr="00BE1E0A" w:rsidRDefault="00E61924" w:rsidP="00E61924">
      <w:pPr>
        <w:pStyle w:val="50"/>
        <w:shd w:val="clear" w:color="auto" w:fill="auto"/>
        <w:spacing w:after="0" w:line="336" w:lineRule="auto"/>
        <w:ind w:left="220"/>
        <w:rPr>
          <w:rFonts w:ascii="Cambria" w:hAnsi="Cambria"/>
          <w:sz w:val="22"/>
          <w:szCs w:val="22"/>
        </w:rPr>
      </w:pPr>
      <w:r w:rsidRPr="00BE1E0A">
        <w:rPr>
          <w:rFonts w:ascii="Cambria" w:hAnsi="Cambria"/>
          <w:sz w:val="22"/>
          <w:szCs w:val="22"/>
        </w:rPr>
        <w:t xml:space="preserve">Срок на доставка: …………………….работни дни     Срок на отложено плащане: календарни дни. </w:t>
      </w:r>
    </w:p>
    <w:p w:rsidR="00E61924" w:rsidRDefault="00E61924" w:rsidP="006C5713">
      <w:pPr>
        <w:pStyle w:val="50"/>
        <w:shd w:val="clear" w:color="auto" w:fill="auto"/>
        <w:spacing w:after="0" w:line="336" w:lineRule="auto"/>
        <w:ind w:left="740"/>
        <w:rPr>
          <w:rFonts w:ascii="Cambria" w:hAnsi="Cambria"/>
          <w:sz w:val="22"/>
          <w:szCs w:val="22"/>
        </w:rPr>
      </w:pPr>
      <w:r w:rsidRPr="00BE1E0A">
        <w:rPr>
          <w:rFonts w:ascii="Cambria" w:hAnsi="Cambria"/>
          <w:sz w:val="22"/>
          <w:szCs w:val="22"/>
        </w:rPr>
        <w:t>/на Управителя или упълномощено лице и печат/</w:t>
      </w:r>
    </w:p>
    <w:p w:rsidR="006C5713" w:rsidRPr="00BE1E0A" w:rsidRDefault="006C5713" w:rsidP="00E61924">
      <w:pPr>
        <w:pStyle w:val="a3"/>
        <w:spacing w:line="336" w:lineRule="auto"/>
        <w:rPr>
          <w:rFonts w:ascii="Cambria" w:hAnsi="Cambria"/>
          <w:sz w:val="22"/>
          <w:szCs w:val="22"/>
        </w:rPr>
        <w:sectPr w:rsidR="006C5713" w:rsidRPr="00BE1E0A" w:rsidSect="007C73C8">
          <w:pgSz w:w="16820" w:h="11900" w:orient="landscape"/>
          <w:pgMar w:top="709" w:right="851" w:bottom="845" w:left="720" w:header="709" w:footer="709" w:gutter="0"/>
          <w:cols w:space="60"/>
          <w:noEndnote/>
        </w:sectPr>
      </w:pPr>
    </w:p>
    <w:p w:rsidR="00E61924" w:rsidRPr="00BE1E0A" w:rsidRDefault="00E61924" w:rsidP="00E61924">
      <w:pPr>
        <w:pStyle w:val="a3"/>
        <w:spacing w:line="336" w:lineRule="auto"/>
        <w:rPr>
          <w:rFonts w:ascii="Cambria" w:hAnsi="Cambria"/>
          <w:sz w:val="22"/>
          <w:szCs w:val="22"/>
        </w:rPr>
      </w:pPr>
      <w:r w:rsidRPr="00BE1E0A">
        <w:rPr>
          <w:rFonts w:ascii="Cambria" w:hAnsi="Cambria"/>
          <w:sz w:val="22"/>
          <w:szCs w:val="22"/>
        </w:rPr>
        <w:lastRenderedPageBreak/>
        <w:t xml:space="preserve">П Р О Е К ТО -  Д О Г О В О Р  </w:t>
      </w:r>
    </w:p>
    <w:p w:rsidR="00E61924" w:rsidRPr="00BE1E0A" w:rsidRDefault="00E61924" w:rsidP="00E61924">
      <w:pPr>
        <w:pStyle w:val="ad"/>
        <w:spacing w:before="0" w:beforeAutospacing="0" w:after="0" w:afterAutospacing="0" w:line="336" w:lineRule="auto"/>
        <w:ind w:firstLine="708"/>
        <w:jc w:val="center"/>
        <w:rPr>
          <w:rFonts w:ascii="Cambria" w:hAnsi="Cambria"/>
          <w:b/>
          <w:sz w:val="22"/>
          <w:szCs w:val="22"/>
        </w:rPr>
      </w:pPr>
      <w:r w:rsidRPr="00BE1E0A">
        <w:rPr>
          <w:rFonts w:ascii="Cambria" w:hAnsi="Cambria"/>
          <w:i/>
          <w:szCs w:val="22"/>
        </w:rPr>
        <w:t xml:space="preserve">Доставка на реактиви, консумативи и биопродукти за клинична, микробиологична лаборатория, кръвен център и </w:t>
      </w:r>
      <w:proofErr w:type="spellStart"/>
      <w:r w:rsidRPr="00BE1E0A">
        <w:rPr>
          <w:rFonts w:ascii="Cambria" w:hAnsi="Cambria"/>
          <w:i/>
          <w:szCs w:val="22"/>
        </w:rPr>
        <w:t>патохи</w:t>
      </w:r>
      <w:r>
        <w:rPr>
          <w:rFonts w:ascii="Cambria" w:hAnsi="Cambria"/>
          <w:i/>
          <w:szCs w:val="22"/>
        </w:rPr>
        <w:t>с</w:t>
      </w:r>
      <w:r w:rsidRPr="00BE1E0A">
        <w:rPr>
          <w:rFonts w:ascii="Cambria" w:hAnsi="Cambria"/>
          <w:i/>
          <w:szCs w:val="22"/>
        </w:rPr>
        <w:t>тологична</w:t>
      </w:r>
      <w:proofErr w:type="spellEnd"/>
      <w:r w:rsidRPr="00BE1E0A">
        <w:rPr>
          <w:rFonts w:ascii="Cambria" w:hAnsi="Cambria"/>
          <w:i/>
          <w:szCs w:val="22"/>
        </w:rPr>
        <w:t xml:space="preserve"> и </w:t>
      </w:r>
      <w:proofErr w:type="spellStart"/>
      <w:r w:rsidRPr="00BE1E0A">
        <w:rPr>
          <w:rFonts w:ascii="Cambria" w:hAnsi="Cambria"/>
          <w:i/>
          <w:szCs w:val="22"/>
        </w:rPr>
        <w:t>цитологична</w:t>
      </w:r>
      <w:proofErr w:type="spellEnd"/>
      <w:r w:rsidRPr="00BE1E0A">
        <w:rPr>
          <w:rFonts w:ascii="Cambria" w:hAnsi="Cambria"/>
          <w:i/>
          <w:szCs w:val="22"/>
        </w:rPr>
        <w:t xml:space="preserve"> лаборатория</w:t>
      </w:r>
    </w:p>
    <w:p w:rsidR="00E61924" w:rsidRPr="00BE1E0A" w:rsidRDefault="00E61924" w:rsidP="00E61924">
      <w:pPr>
        <w:pStyle w:val="ad"/>
        <w:spacing w:before="0" w:beforeAutospacing="0" w:after="0" w:afterAutospacing="0" w:line="336" w:lineRule="auto"/>
        <w:ind w:firstLine="708"/>
        <w:jc w:val="both"/>
        <w:rPr>
          <w:rFonts w:ascii="Cambria" w:hAnsi="Cambria"/>
          <w:b/>
          <w:sz w:val="22"/>
          <w:szCs w:val="22"/>
        </w:rPr>
      </w:pPr>
      <w:r w:rsidRPr="00BE1E0A">
        <w:rPr>
          <w:rFonts w:ascii="Cambria" w:hAnsi="Cambria"/>
          <w:sz w:val="22"/>
          <w:szCs w:val="22"/>
        </w:rPr>
        <w:t xml:space="preserve">Днес, ..................... 2017 г., в град Габрово, на основание чл.108 от ЗОП и резултати от проведена процедура за възлагане на обществена поръчка с предмет: </w:t>
      </w:r>
      <w:r w:rsidRPr="00BE1E0A">
        <w:rPr>
          <w:rFonts w:ascii="Cambria" w:hAnsi="Cambria"/>
          <w:b/>
          <w:i/>
          <w:szCs w:val="22"/>
        </w:rPr>
        <w:t xml:space="preserve">„Доставка на реактиви, консумативи и биопродукти за клинична, микробиологична лаборатория, кръвен център и </w:t>
      </w:r>
      <w:proofErr w:type="spellStart"/>
      <w:r w:rsidRPr="00BE1E0A">
        <w:rPr>
          <w:rFonts w:ascii="Cambria" w:hAnsi="Cambria"/>
          <w:b/>
          <w:i/>
          <w:szCs w:val="22"/>
        </w:rPr>
        <w:t>патохи</w:t>
      </w:r>
      <w:r>
        <w:rPr>
          <w:rFonts w:ascii="Cambria" w:hAnsi="Cambria"/>
          <w:b/>
          <w:i/>
          <w:szCs w:val="22"/>
        </w:rPr>
        <w:t>с</w:t>
      </w:r>
      <w:r w:rsidRPr="00BE1E0A">
        <w:rPr>
          <w:rFonts w:ascii="Cambria" w:hAnsi="Cambria"/>
          <w:b/>
          <w:i/>
          <w:szCs w:val="22"/>
        </w:rPr>
        <w:t>тологична</w:t>
      </w:r>
      <w:proofErr w:type="spellEnd"/>
      <w:r w:rsidRPr="00BE1E0A">
        <w:rPr>
          <w:rFonts w:ascii="Cambria" w:hAnsi="Cambria"/>
          <w:b/>
          <w:i/>
          <w:szCs w:val="22"/>
        </w:rPr>
        <w:t xml:space="preserve"> и </w:t>
      </w:r>
      <w:proofErr w:type="spellStart"/>
      <w:r w:rsidRPr="00BE1E0A">
        <w:rPr>
          <w:rFonts w:ascii="Cambria" w:hAnsi="Cambria"/>
          <w:b/>
          <w:i/>
          <w:szCs w:val="22"/>
        </w:rPr>
        <w:t>цитологична</w:t>
      </w:r>
      <w:proofErr w:type="spellEnd"/>
      <w:r w:rsidRPr="00BE1E0A">
        <w:rPr>
          <w:rFonts w:ascii="Cambria" w:hAnsi="Cambria"/>
          <w:b/>
          <w:i/>
          <w:szCs w:val="22"/>
        </w:rPr>
        <w:t xml:space="preserve"> лаборатория на МБАЛ „ Д-р Тота Венкова” АД –Гр. Габрово”,</w:t>
      </w:r>
      <w:r w:rsidRPr="00BE1E0A">
        <w:rPr>
          <w:rFonts w:ascii="Cambria" w:hAnsi="Cambria"/>
          <w:sz w:val="22"/>
          <w:szCs w:val="22"/>
        </w:rPr>
        <w:t xml:space="preserve"> открита с Решение № ……/……….г. на изпълнителния директор на МБАЛ „Д-р Тота Венкова” АД – Габрово, се сключи настоящият договор между:</w:t>
      </w:r>
    </w:p>
    <w:p w:rsidR="00E61924" w:rsidRPr="00BE1E0A" w:rsidRDefault="00E61924" w:rsidP="00E61924">
      <w:pPr>
        <w:spacing w:line="336" w:lineRule="auto"/>
        <w:rPr>
          <w:rFonts w:ascii="Cambria" w:hAnsi="Cambria"/>
          <w:szCs w:val="22"/>
        </w:rPr>
      </w:pPr>
      <w:r w:rsidRPr="00BE1E0A">
        <w:rPr>
          <w:rFonts w:ascii="Cambria" w:hAnsi="Cambria"/>
          <w:szCs w:val="22"/>
        </w:rPr>
        <w:t xml:space="preserve"> </w:t>
      </w:r>
      <w:r w:rsidRPr="00BE1E0A">
        <w:rPr>
          <w:rFonts w:ascii="Cambria" w:hAnsi="Cambria"/>
          <w:szCs w:val="22"/>
        </w:rPr>
        <w:tab/>
      </w:r>
      <w:r w:rsidRPr="00BE1E0A">
        <w:rPr>
          <w:rFonts w:ascii="Cambria" w:hAnsi="Cambria"/>
          <w:b/>
          <w:szCs w:val="22"/>
        </w:rPr>
        <w:t>МБАЛ “Д-р Тота Венкова” АД</w:t>
      </w:r>
      <w:r w:rsidRPr="00BE1E0A">
        <w:rPr>
          <w:rFonts w:ascii="Cambria" w:hAnsi="Cambria"/>
          <w:szCs w:val="22"/>
        </w:rPr>
        <w:t>, със седалище в град Габрово и адрес на управлението ул.”Д-р Илиев Детския” № 1, вписано в търговския регистър при Агенция по вписванията с ЕИК 107507217, ИН по ЗДДС BG107507217, представлявано от изпълнителния директор д-р Нели Иванова Савчева, от една страна, наричано по-долу “ВЪЗЛОЖИТЕЛ” и</w:t>
      </w:r>
    </w:p>
    <w:p w:rsidR="00E61924" w:rsidRPr="00BE1E0A" w:rsidRDefault="00E61924" w:rsidP="00E61924">
      <w:pPr>
        <w:spacing w:line="336" w:lineRule="auto"/>
        <w:rPr>
          <w:rFonts w:ascii="Cambria" w:hAnsi="Cambria"/>
          <w:szCs w:val="22"/>
        </w:rPr>
      </w:pPr>
    </w:p>
    <w:p w:rsidR="00E61924" w:rsidRPr="00BE1E0A" w:rsidRDefault="00E61924" w:rsidP="00E61924">
      <w:pPr>
        <w:spacing w:line="336" w:lineRule="auto"/>
        <w:rPr>
          <w:rFonts w:ascii="Cambria" w:hAnsi="Cambria"/>
          <w:szCs w:val="22"/>
        </w:rPr>
      </w:pPr>
      <w:r w:rsidRPr="00BE1E0A">
        <w:rPr>
          <w:rFonts w:ascii="Cambria" w:hAnsi="Cambria"/>
          <w:szCs w:val="22"/>
        </w:rPr>
        <w:tab/>
        <w:t xml:space="preserve">......................................................................., със седалище в град ...................... и адрес на управлението ул. „..........................” № ...., вписано в търговския регистър към Агенция по вписванията с ЕИК…………, представлявано от .............................................................., ИН по ЗДДС .............................., от друга страна, наричано по-долу “ИЗПЪЛНИТЕЛ”. </w:t>
      </w:r>
    </w:p>
    <w:p w:rsidR="00E61924" w:rsidRPr="00BE1E0A" w:rsidRDefault="00E61924" w:rsidP="00E61924">
      <w:pPr>
        <w:spacing w:line="336" w:lineRule="auto"/>
        <w:ind w:firstLine="708"/>
        <w:rPr>
          <w:rFonts w:ascii="Cambria" w:hAnsi="Cambria"/>
          <w:szCs w:val="22"/>
        </w:rPr>
      </w:pPr>
      <w:r w:rsidRPr="00BE1E0A">
        <w:rPr>
          <w:rFonts w:ascii="Cambria" w:hAnsi="Cambria"/>
          <w:szCs w:val="22"/>
        </w:rPr>
        <w:t>Страните се споразумяха както следва:</w:t>
      </w:r>
    </w:p>
    <w:p w:rsidR="00E61924" w:rsidRPr="00BE1E0A" w:rsidRDefault="00E61924" w:rsidP="00E61924">
      <w:pPr>
        <w:spacing w:line="336" w:lineRule="auto"/>
        <w:ind w:left="2976"/>
        <w:rPr>
          <w:rFonts w:ascii="Cambria" w:hAnsi="Cambria"/>
          <w:b/>
          <w:bCs/>
          <w:szCs w:val="22"/>
        </w:rPr>
      </w:pPr>
      <w:r w:rsidRPr="00BE1E0A">
        <w:rPr>
          <w:rFonts w:ascii="Cambria" w:hAnsi="Cambria"/>
          <w:b/>
          <w:bCs/>
          <w:szCs w:val="22"/>
        </w:rPr>
        <w:t>I. ПРЕДМЕТ НА ДОГОВОРА</w:t>
      </w:r>
    </w:p>
    <w:p w:rsidR="00E61924" w:rsidRPr="00BE1E0A" w:rsidRDefault="00E61924" w:rsidP="00E61924">
      <w:pPr>
        <w:spacing w:line="336" w:lineRule="auto"/>
        <w:ind w:firstLine="696"/>
        <w:rPr>
          <w:rFonts w:ascii="Cambria" w:hAnsi="Cambria"/>
          <w:szCs w:val="22"/>
        </w:rPr>
      </w:pPr>
      <w:r w:rsidRPr="00BE1E0A">
        <w:rPr>
          <w:rFonts w:ascii="Cambria" w:hAnsi="Cambria"/>
          <w:szCs w:val="22"/>
        </w:rPr>
        <w:t xml:space="preserve">Чл.1. Предмет на настоящия договор са доставки на реактиви, консумативи и биопродукти, наричани по-долу в договора „стоки”, за нуждите на МБАЛ "Д-р Тота Венкова" АД - Габрово, съгласно </w:t>
      </w:r>
      <w:r w:rsidRPr="00BE1E0A">
        <w:rPr>
          <w:rFonts w:ascii="Cambria" w:hAnsi="Cambria"/>
          <w:i/>
          <w:szCs w:val="22"/>
        </w:rPr>
        <w:t>Приложение № 1</w:t>
      </w:r>
      <w:r>
        <w:rPr>
          <w:rFonts w:ascii="Cambria" w:hAnsi="Cambria"/>
          <w:i/>
          <w:szCs w:val="22"/>
        </w:rPr>
        <w:t xml:space="preserve"> </w:t>
      </w:r>
      <w:r w:rsidRPr="00BE1E0A">
        <w:rPr>
          <w:rFonts w:ascii="Cambria" w:hAnsi="Cambria"/>
          <w:szCs w:val="22"/>
        </w:rPr>
        <w:t>неразделна част на настоящия договор, съобразно потребностите на ВЪЗЛОЖИТЕЛЯ, по видове и прогнозни количества срещу цена, която ВЪЗЛОЖИТЕЛЯ се задължава да заплати, франко аптека на болницата.</w:t>
      </w:r>
    </w:p>
    <w:p w:rsidR="00E61924" w:rsidRPr="00BE1E0A" w:rsidRDefault="00E61924" w:rsidP="00E61924">
      <w:pPr>
        <w:spacing w:line="336" w:lineRule="auto"/>
        <w:ind w:firstLine="701"/>
        <w:rPr>
          <w:rFonts w:ascii="Cambria" w:hAnsi="Cambria"/>
          <w:szCs w:val="22"/>
        </w:rPr>
      </w:pPr>
      <w:r w:rsidRPr="00BE1E0A">
        <w:rPr>
          <w:rFonts w:ascii="Cambria" w:hAnsi="Cambria"/>
          <w:szCs w:val="22"/>
        </w:rPr>
        <w:t>Офертата на ИЗПЪЛНИТЕЛЯ е неразделна част от настоящия договор, като условията и се считат по право условия на настоящия договор, доколкото друго не е уговорено.</w:t>
      </w:r>
    </w:p>
    <w:p w:rsidR="00E61924" w:rsidRPr="00BE1E0A" w:rsidRDefault="00E61924" w:rsidP="00E61924">
      <w:pPr>
        <w:spacing w:line="336" w:lineRule="auto"/>
        <w:ind w:left="2976"/>
        <w:rPr>
          <w:rFonts w:ascii="Cambria" w:hAnsi="Cambria"/>
          <w:b/>
          <w:bCs/>
          <w:szCs w:val="22"/>
        </w:rPr>
      </w:pPr>
      <w:r w:rsidRPr="00BE1E0A">
        <w:rPr>
          <w:rFonts w:ascii="Cambria" w:hAnsi="Cambria"/>
          <w:b/>
          <w:bCs/>
          <w:szCs w:val="22"/>
        </w:rPr>
        <w:t>II. СРОК НА ДОГОВОРА</w:t>
      </w:r>
    </w:p>
    <w:p w:rsidR="00E61924" w:rsidRPr="00BE1E0A" w:rsidRDefault="00E61924" w:rsidP="00E61924">
      <w:pPr>
        <w:spacing w:line="336" w:lineRule="auto"/>
        <w:ind w:right="-15" w:firstLine="708"/>
        <w:rPr>
          <w:rFonts w:ascii="Cambria" w:hAnsi="Cambria"/>
          <w:szCs w:val="22"/>
        </w:rPr>
      </w:pPr>
      <w:r w:rsidRPr="00BE1E0A">
        <w:rPr>
          <w:rFonts w:ascii="Cambria" w:hAnsi="Cambria"/>
          <w:szCs w:val="22"/>
        </w:rPr>
        <w:t>Чл.2./1/. Настоящият договор е със срок 1</w:t>
      </w:r>
      <w:r w:rsidR="006C5713">
        <w:rPr>
          <w:rFonts w:ascii="Cambria" w:hAnsi="Cambria"/>
          <w:szCs w:val="22"/>
        </w:rPr>
        <w:t>1</w:t>
      </w:r>
      <w:r w:rsidRPr="00BE1E0A">
        <w:rPr>
          <w:rFonts w:ascii="Cambria" w:hAnsi="Cambria"/>
          <w:szCs w:val="22"/>
        </w:rPr>
        <w:t xml:space="preserve">  месеца.</w:t>
      </w:r>
    </w:p>
    <w:p w:rsidR="00E61924" w:rsidRPr="00BE1E0A" w:rsidRDefault="00E61924" w:rsidP="00E61924">
      <w:pPr>
        <w:spacing w:line="336" w:lineRule="auto"/>
        <w:ind w:right="-15" w:firstLine="708"/>
        <w:rPr>
          <w:rFonts w:ascii="Cambria" w:hAnsi="Cambria"/>
          <w:szCs w:val="22"/>
        </w:rPr>
      </w:pPr>
      <w:r w:rsidRPr="00BE1E0A">
        <w:rPr>
          <w:rFonts w:ascii="Cambria" w:hAnsi="Cambria"/>
          <w:szCs w:val="22"/>
        </w:rPr>
        <w:t>/2/. Договорът влиза в сила от ...................... 2017г. и е валиден до ............................ 2018г.</w:t>
      </w:r>
    </w:p>
    <w:p w:rsidR="00E61924" w:rsidRPr="00BE1E0A" w:rsidRDefault="00E61924" w:rsidP="00E61924">
      <w:pPr>
        <w:spacing w:line="336" w:lineRule="auto"/>
        <w:ind w:right="-15" w:firstLine="720"/>
        <w:rPr>
          <w:rFonts w:ascii="Cambria" w:hAnsi="Cambria"/>
          <w:szCs w:val="22"/>
        </w:rPr>
      </w:pPr>
      <w:r w:rsidRPr="00BE1E0A">
        <w:rPr>
          <w:rFonts w:ascii="Cambria" w:hAnsi="Cambria"/>
          <w:szCs w:val="22"/>
        </w:rPr>
        <w:t>/3/. В случай, че към датата на изтичане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нейното приключване и сключването на нов договор.</w:t>
      </w:r>
    </w:p>
    <w:p w:rsidR="00E61924" w:rsidRPr="00BE1E0A" w:rsidRDefault="00E61924" w:rsidP="006C5713">
      <w:pPr>
        <w:spacing w:line="336" w:lineRule="auto"/>
        <w:ind w:firstLine="0"/>
        <w:jc w:val="center"/>
        <w:rPr>
          <w:rFonts w:ascii="Cambria" w:hAnsi="Cambria"/>
          <w:szCs w:val="22"/>
        </w:rPr>
      </w:pPr>
      <w:bookmarkStart w:id="3" w:name="_GoBack"/>
      <w:bookmarkEnd w:id="3"/>
      <w:r w:rsidRPr="00BE1E0A">
        <w:rPr>
          <w:rFonts w:ascii="Cambria" w:hAnsi="Cambria"/>
          <w:b/>
          <w:bCs/>
          <w:spacing w:val="20"/>
          <w:szCs w:val="22"/>
        </w:rPr>
        <w:lastRenderedPageBreak/>
        <w:t>III.</w:t>
      </w:r>
      <w:r w:rsidRPr="00BE1E0A">
        <w:rPr>
          <w:rFonts w:ascii="Cambria" w:hAnsi="Cambria"/>
          <w:b/>
          <w:bCs/>
          <w:szCs w:val="22"/>
        </w:rPr>
        <w:t xml:space="preserve"> ЦЕНА И НАЧИН НА ПЛАЩАНЕ</w:t>
      </w:r>
    </w:p>
    <w:p w:rsidR="00E61924" w:rsidRPr="00BE1E0A" w:rsidRDefault="00E61924" w:rsidP="00E61924">
      <w:pPr>
        <w:pStyle w:val="1"/>
        <w:spacing w:before="0" w:line="336" w:lineRule="auto"/>
        <w:rPr>
          <w:rFonts w:ascii="Cambria" w:hAnsi="Cambria"/>
        </w:rPr>
      </w:pPr>
      <w:r w:rsidRPr="00BE1E0A">
        <w:rPr>
          <w:rFonts w:ascii="Cambria" w:hAnsi="Cambria"/>
        </w:rPr>
        <w:t xml:space="preserve">Чл.3./1/. Единичната цена на стоките е съобразно класираната оферта на ИЗПЪЛНИТЕЛЯ, в размер съгласно </w:t>
      </w:r>
      <w:r w:rsidRPr="00BE1E0A">
        <w:rPr>
          <w:rFonts w:ascii="Cambria" w:hAnsi="Cambria"/>
          <w:i/>
        </w:rPr>
        <w:t>Приложение № 1</w:t>
      </w:r>
      <w:r>
        <w:rPr>
          <w:rFonts w:ascii="Cambria" w:hAnsi="Cambria"/>
        </w:rPr>
        <w:t xml:space="preserve"> </w:t>
      </w:r>
      <w:r w:rsidRPr="00BE1E0A">
        <w:rPr>
          <w:rFonts w:ascii="Cambria" w:hAnsi="Cambria"/>
        </w:rPr>
        <w:t>неразделна част от настоящия договор. Цената е определена при условията на доставка до краен получател, с включени ДДС и всички разходи по доставката.</w:t>
      </w:r>
    </w:p>
    <w:p w:rsidR="00E61924" w:rsidRPr="00BE1E0A" w:rsidRDefault="00E61924" w:rsidP="00E61924">
      <w:pPr>
        <w:pStyle w:val="1"/>
        <w:spacing w:before="0" w:line="336" w:lineRule="auto"/>
        <w:rPr>
          <w:rFonts w:ascii="Cambria" w:hAnsi="Cambria"/>
        </w:rPr>
      </w:pPr>
      <w:r w:rsidRPr="00BE1E0A">
        <w:rPr>
          <w:rFonts w:ascii="Cambria" w:hAnsi="Cambria"/>
        </w:rPr>
        <w:t>/2/. Плащането по настоящия договор се осъществява в български лева чрез банков превод от страна на ВЪЗЛОЖИТЕЛЯ по следната банкова сметка на ИЗПЪЛНИТЕЛЯ:</w:t>
      </w:r>
    </w:p>
    <w:p w:rsidR="00E61924" w:rsidRPr="00BE1E0A" w:rsidRDefault="00E61924" w:rsidP="00E61924">
      <w:pPr>
        <w:tabs>
          <w:tab w:val="left" w:leader="dot" w:pos="3096"/>
          <w:tab w:val="left" w:leader="dot" w:pos="6763"/>
          <w:tab w:val="left" w:leader="dot" w:pos="9038"/>
        </w:tabs>
        <w:spacing w:line="336" w:lineRule="auto"/>
        <w:rPr>
          <w:rFonts w:ascii="Cambria" w:hAnsi="Cambria"/>
          <w:szCs w:val="22"/>
        </w:rPr>
      </w:pPr>
      <w:r w:rsidRPr="00BE1E0A">
        <w:rPr>
          <w:rFonts w:ascii="Cambria" w:hAnsi="Cambria"/>
          <w:szCs w:val="22"/>
        </w:rPr>
        <w:t>ТБ</w:t>
      </w:r>
      <w:r w:rsidRPr="00BE1E0A">
        <w:rPr>
          <w:rFonts w:ascii="Cambria" w:hAnsi="Cambria"/>
          <w:szCs w:val="22"/>
        </w:rPr>
        <w:tab/>
      </w:r>
    </w:p>
    <w:p w:rsidR="00E61924" w:rsidRPr="00BE1E0A" w:rsidRDefault="00E61924" w:rsidP="00E61924">
      <w:pPr>
        <w:tabs>
          <w:tab w:val="left" w:leader="dot" w:pos="3096"/>
          <w:tab w:val="left" w:leader="dot" w:pos="6763"/>
          <w:tab w:val="left" w:leader="dot" w:pos="9038"/>
        </w:tabs>
        <w:spacing w:line="336" w:lineRule="auto"/>
        <w:rPr>
          <w:rFonts w:ascii="Cambria" w:hAnsi="Cambria"/>
          <w:szCs w:val="22"/>
        </w:rPr>
      </w:pPr>
      <w:r w:rsidRPr="00BE1E0A">
        <w:rPr>
          <w:rFonts w:ascii="Cambria" w:hAnsi="Cambria"/>
          <w:szCs w:val="22"/>
        </w:rPr>
        <w:t xml:space="preserve">BIC: </w:t>
      </w:r>
      <w:r w:rsidRPr="00BE1E0A">
        <w:rPr>
          <w:rFonts w:ascii="Cambria" w:hAnsi="Cambria"/>
          <w:szCs w:val="22"/>
        </w:rPr>
        <w:tab/>
      </w:r>
    </w:p>
    <w:p w:rsidR="00E61924" w:rsidRPr="00BE1E0A" w:rsidRDefault="00E61924" w:rsidP="00E61924">
      <w:pPr>
        <w:tabs>
          <w:tab w:val="left" w:leader="dot" w:pos="3096"/>
          <w:tab w:val="left" w:leader="dot" w:pos="6763"/>
          <w:tab w:val="left" w:leader="dot" w:pos="9038"/>
        </w:tabs>
        <w:spacing w:line="336" w:lineRule="auto"/>
        <w:rPr>
          <w:rFonts w:ascii="Cambria" w:hAnsi="Cambria"/>
          <w:szCs w:val="22"/>
        </w:rPr>
      </w:pPr>
      <w:r w:rsidRPr="00BE1E0A">
        <w:rPr>
          <w:rFonts w:ascii="Cambria" w:hAnsi="Cambria"/>
          <w:szCs w:val="22"/>
        </w:rPr>
        <w:t>IBAN:</w:t>
      </w:r>
      <w:r w:rsidRPr="00BE1E0A">
        <w:rPr>
          <w:rFonts w:ascii="Cambria" w:hAnsi="Cambria"/>
          <w:szCs w:val="22"/>
        </w:rPr>
        <w:tab/>
      </w:r>
    </w:p>
    <w:p w:rsidR="00E61924" w:rsidRPr="00BE1E0A" w:rsidRDefault="00E61924" w:rsidP="00E61924">
      <w:pPr>
        <w:pStyle w:val="14"/>
        <w:spacing w:line="336" w:lineRule="auto"/>
        <w:ind w:firstLine="720"/>
        <w:jc w:val="both"/>
        <w:rPr>
          <w:rFonts w:ascii="Cambria" w:hAnsi="Cambria"/>
          <w:sz w:val="22"/>
          <w:szCs w:val="22"/>
        </w:rPr>
      </w:pPr>
      <w:r w:rsidRPr="00BE1E0A">
        <w:rPr>
          <w:rFonts w:ascii="Cambria" w:hAnsi="Cambria"/>
          <w:sz w:val="22"/>
          <w:szCs w:val="22"/>
        </w:rPr>
        <w:t>/3/. Заплащането е отложено в срок до 60/шестдесет/  календарни дни от датата на доставката и се осъществява след представяне на следните документи: фактура - оригинал за извършена доставка, отговаряща на изискванията на ЗДДС и ППЗДДС ; приемателно-предавателен протокол със съдържащи се задължително следните реквизити в него : каталожен номер, партиден номер и срок на годност; копие от писмената заявка за доставка, подписани от упълномощено от ВЪЗЛОЖИТЕЛЯ лице.</w:t>
      </w:r>
    </w:p>
    <w:p w:rsidR="00E61924" w:rsidRPr="00BE1E0A" w:rsidRDefault="00E61924" w:rsidP="00E61924">
      <w:pPr>
        <w:spacing w:line="336" w:lineRule="auto"/>
        <w:ind w:firstLine="686"/>
        <w:rPr>
          <w:rFonts w:ascii="Cambria" w:hAnsi="Cambria"/>
          <w:szCs w:val="22"/>
        </w:rPr>
      </w:pPr>
      <w:r w:rsidRPr="00BE1E0A">
        <w:rPr>
          <w:rFonts w:ascii="Cambria" w:hAnsi="Cambria"/>
          <w:szCs w:val="22"/>
        </w:rPr>
        <w:t>Чл.4./1/. ИЗПЪЛНИТЕЛЯТ гарантира изпълнението на настоящия договор по цени съобразно посочените в офертата му, валидни за целия договорен срок.</w:t>
      </w:r>
    </w:p>
    <w:p w:rsidR="00E61924" w:rsidRPr="00C42BAB" w:rsidRDefault="00E61924" w:rsidP="00E61924">
      <w:pPr>
        <w:spacing w:line="336" w:lineRule="auto"/>
        <w:ind w:firstLine="741"/>
        <w:rPr>
          <w:rFonts w:ascii="Cambria" w:hAnsi="Cambria"/>
          <w:szCs w:val="22"/>
          <w:lang w:val="en-US"/>
        </w:rPr>
      </w:pPr>
      <w:r w:rsidRPr="00C42BAB">
        <w:rPr>
          <w:rFonts w:ascii="Cambria" w:hAnsi="Cambria"/>
          <w:szCs w:val="22"/>
        </w:rPr>
        <w:t xml:space="preserve">/2/. </w:t>
      </w:r>
      <w:r w:rsidRPr="00176311">
        <w:rPr>
          <w:rFonts w:ascii="Cambria" w:hAnsi="Cambria"/>
          <w:szCs w:val="22"/>
        </w:rPr>
        <w:t xml:space="preserve">Изменение на </w:t>
      </w:r>
      <w:r>
        <w:rPr>
          <w:rFonts w:ascii="Cambria" w:hAnsi="Cambria"/>
          <w:szCs w:val="22"/>
        </w:rPr>
        <w:t xml:space="preserve">настоящият </w:t>
      </w:r>
      <w:r w:rsidRPr="00176311">
        <w:rPr>
          <w:rFonts w:ascii="Cambria" w:hAnsi="Cambria"/>
          <w:szCs w:val="22"/>
        </w:rPr>
        <w:t>договор за обществена поръчка се допуска с допълнително споразумение към договора</w:t>
      </w:r>
      <w:r>
        <w:rPr>
          <w:rFonts w:ascii="Cambria" w:hAnsi="Cambria"/>
          <w:szCs w:val="22"/>
        </w:rPr>
        <w:t>,</w:t>
      </w:r>
      <w:r w:rsidRPr="00176311">
        <w:rPr>
          <w:rFonts w:ascii="Cambria" w:hAnsi="Cambria"/>
          <w:szCs w:val="22"/>
        </w:rPr>
        <w:t xml:space="preserve"> по изключение</w:t>
      </w:r>
      <w:r>
        <w:rPr>
          <w:rFonts w:ascii="Cambria" w:hAnsi="Cambria"/>
          <w:szCs w:val="22"/>
        </w:rPr>
        <w:t>,</w:t>
      </w:r>
      <w:r w:rsidRPr="00176311">
        <w:rPr>
          <w:rFonts w:ascii="Cambria" w:hAnsi="Cambria"/>
          <w:szCs w:val="22"/>
        </w:rPr>
        <w:t xml:space="preserve"> на основание </w:t>
      </w:r>
      <w:r w:rsidRPr="00A045D0">
        <w:rPr>
          <w:rFonts w:ascii="Cambria" w:hAnsi="Cambria"/>
        </w:rPr>
        <w:t>чл.116 т.2-6 от ЗОП</w:t>
      </w:r>
      <w:r>
        <w:rPr>
          <w:rFonts w:ascii="Cambria" w:hAnsi="Cambria"/>
        </w:rPr>
        <w:t xml:space="preserve">. Изменение е допустимо и </w:t>
      </w:r>
      <w:r w:rsidRPr="00A045D0">
        <w:rPr>
          <w:rFonts w:ascii="Cambria" w:hAnsi="Cambria"/>
        </w:rPr>
        <w:t xml:space="preserve">на </w:t>
      </w:r>
      <w:r>
        <w:rPr>
          <w:rFonts w:ascii="Cambria" w:hAnsi="Cambria"/>
        </w:rPr>
        <w:t>основание чл.116, т.1 от ЗОП,</w:t>
      </w:r>
      <w:r w:rsidRPr="00A045D0">
        <w:rPr>
          <w:rFonts w:ascii="Cambria" w:hAnsi="Cambria"/>
        </w:rPr>
        <w:t xml:space="preserve"> при намаление на договорените единични цени и/или процент отстъпка в полза на възложителя.</w:t>
      </w:r>
    </w:p>
    <w:p w:rsidR="00E61924" w:rsidRPr="00BE1E0A" w:rsidRDefault="00E61924" w:rsidP="00E61924">
      <w:pPr>
        <w:spacing w:line="336" w:lineRule="auto"/>
        <w:ind w:firstLine="686"/>
        <w:rPr>
          <w:rFonts w:ascii="Cambria" w:hAnsi="Cambria"/>
          <w:szCs w:val="22"/>
        </w:rPr>
      </w:pPr>
    </w:p>
    <w:p w:rsidR="00E61924" w:rsidRPr="00BE1E0A" w:rsidRDefault="00E61924" w:rsidP="00E61924">
      <w:pPr>
        <w:spacing w:line="336" w:lineRule="auto"/>
        <w:ind w:right="10" w:firstLine="0"/>
        <w:jc w:val="center"/>
        <w:rPr>
          <w:rFonts w:ascii="Cambria" w:hAnsi="Cambria"/>
          <w:szCs w:val="22"/>
        </w:rPr>
      </w:pPr>
      <w:r w:rsidRPr="00BE1E0A">
        <w:rPr>
          <w:rFonts w:ascii="Cambria" w:hAnsi="Cambria"/>
          <w:b/>
          <w:bCs/>
          <w:szCs w:val="22"/>
        </w:rPr>
        <w:t>IV. ЗАЯВКИ И СРОК НА ДОСТАВЯНЕ</w:t>
      </w:r>
    </w:p>
    <w:p w:rsidR="00E61924" w:rsidRPr="00BE1E0A" w:rsidRDefault="00E61924" w:rsidP="00E61924">
      <w:pPr>
        <w:pStyle w:val="11"/>
        <w:spacing w:line="336" w:lineRule="auto"/>
        <w:ind w:firstLine="567"/>
        <w:jc w:val="both"/>
        <w:rPr>
          <w:rFonts w:ascii="Cambria" w:hAnsi="Cambria"/>
          <w:sz w:val="22"/>
          <w:szCs w:val="22"/>
        </w:rPr>
      </w:pPr>
      <w:r w:rsidRPr="00BE1E0A">
        <w:rPr>
          <w:rFonts w:ascii="Cambria" w:hAnsi="Cambria"/>
          <w:sz w:val="22"/>
          <w:szCs w:val="22"/>
        </w:rPr>
        <w:t>Чл.5./1/. Приемането на заявките от ИЗПЪЛНИТЕЛЯ се извършва на адрес:</w:t>
      </w:r>
    </w:p>
    <w:p w:rsidR="00E61924" w:rsidRPr="00BE1E0A" w:rsidRDefault="00E61924" w:rsidP="00E61924">
      <w:pPr>
        <w:pStyle w:val="11"/>
        <w:spacing w:line="336" w:lineRule="auto"/>
        <w:ind w:firstLine="567"/>
        <w:jc w:val="both"/>
        <w:rPr>
          <w:rFonts w:ascii="Cambria" w:hAnsi="Cambria"/>
          <w:sz w:val="22"/>
          <w:szCs w:val="22"/>
        </w:rPr>
      </w:pPr>
      <w:r w:rsidRPr="00BE1E0A">
        <w:rPr>
          <w:rFonts w:ascii="Cambria" w:hAnsi="Cambria"/>
          <w:sz w:val="22"/>
          <w:szCs w:val="22"/>
        </w:rPr>
        <w:t xml:space="preserve">държава: .............................................. ;гр. ........................................................................ ; </w:t>
      </w:r>
    </w:p>
    <w:p w:rsidR="00E61924" w:rsidRPr="00BE1E0A" w:rsidRDefault="00E61924" w:rsidP="00E61924">
      <w:pPr>
        <w:pStyle w:val="11"/>
        <w:spacing w:line="336" w:lineRule="auto"/>
        <w:ind w:firstLine="567"/>
        <w:jc w:val="both"/>
        <w:rPr>
          <w:rFonts w:ascii="Cambria" w:hAnsi="Cambria"/>
          <w:sz w:val="22"/>
          <w:szCs w:val="22"/>
        </w:rPr>
      </w:pPr>
      <w:r w:rsidRPr="00BE1E0A">
        <w:rPr>
          <w:rFonts w:ascii="Cambria" w:hAnsi="Cambria"/>
          <w:sz w:val="22"/>
          <w:szCs w:val="22"/>
        </w:rPr>
        <w:t xml:space="preserve">ул. „ .......................................................................................................” № ...............; </w:t>
      </w:r>
    </w:p>
    <w:p w:rsidR="00E61924" w:rsidRPr="00BE1E0A" w:rsidRDefault="00E61924" w:rsidP="00E61924">
      <w:pPr>
        <w:pStyle w:val="11"/>
        <w:spacing w:line="336" w:lineRule="auto"/>
        <w:ind w:firstLine="567"/>
        <w:jc w:val="both"/>
        <w:rPr>
          <w:rFonts w:ascii="Cambria" w:hAnsi="Cambria"/>
          <w:sz w:val="22"/>
          <w:szCs w:val="22"/>
        </w:rPr>
      </w:pPr>
      <w:r w:rsidRPr="00BE1E0A">
        <w:rPr>
          <w:rFonts w:ascii="Cambria" w:hAnsi="Cambria"/>
          <w:sz w:val="22"/>
          <w:szCs w:val="22"/>
        </w:rPr>
        <w:t>във всички работни дни на телефон: .............................. ; факс:.......................................</w:t>
      </w:r>
    </w:p>
    <w:p w:rsidR="00E61924" w:rsidRPr="00BE1E0A" w:rsidRDefault="00E61924" w:rsidP="00E61924">
      <w:pPr>
        <w:pStyle w:val="11"/>
        <w:spacing w:line="336" w:lineRule="auto"/>
        <w:ind w:firstLine="567"/>
        <w:jc w:val="both"/>
        <w:rPr>
          <w:rFonts w:ascii="Cambria" w:hAnsi="Cambria"/>
          <w:sz w:val="22"/>
          <w:szCs w:val="22"/>
        </w:rPr>
      </w:pPr>
      <w:r w:rsidRPr="00BE1E0A">
        <w:rPr>
          <w:rFonts w:ascii="Cambria" w:hAnsi="Cambria"/>
          <w:sz w:val="22"/>
          <w:szCs w:val="22"/>
        </w:rPr>
        <w:t xml:space="preserve">и   </w:t>
      </w:r>
      <w:r w:rsidRPr="00BE1E0A">
        <w:rPr>
          <w:rFonts w:ascii="Cambria" w:hAnsi="Cambria"/>
          <w:i/>
          <w:sz w:val="22"/>
          <w:szCs w:val="22"/>
        </w:rPr>
        <w:t xml:space="preserve">e - </w:t>
      </w:r>
      <w:proofErr w:type="spellStart"/>
      <w:r w:rsidRPr="00BE1E0A">
        <w:rPr>
          <w:rFonts w:ascii="Cambria" w:hAnsi="Cambria"/>
          <w:i/>
          <w:sz w:val="22"/>
          <w:szCs w:val="22"/>
        </w:rPr>
        <w:t>m</w:t>
      </w:r>
      <w:r>
        <w:rPr>
          <w:rFonts w:ascii="Cambria" w:hAnsi="Cambria"/>
          <w:i/>
          <w:sz w:val="22"/>
          <w:szCs w:val="22"/>
        </w:rPr>
        <w:t>а</w:t>
      </w:r>
      <w:r w:rsidRPr="00BE1E0A">
        <w:rPr>
          <w:rFonts w:ascii="Cambria" w:hAnsi="Cambria"/>
          <w:i/>
          <w:sz w:val="22"/>
          <w:szCs w:val="22"/>
        </w:rPr>
        <w:t>il</w:t>
      </w:r>
      <w:proofErr w:type="spellEnd"/>
      <w:r w:rsidRPr="00BE1E0A">
        <w:rPr>
          <w:rFonts w:ascii="Cambria" w:hAnsi="Cambria"/>
          <w:sz w:val="22"/>
          <w:szCs w:val="22"/>
        </w:rPr>
        <w:t>: ..................................................................</w:t>
      </w:r>
    </w:p>
    <w:p w:rsidR="00E61924" w:rsidRPr="00BE1E0A" w:rsidRDefault="00E61924" w:rsidP="00E61924">
      <w:pPr>
        <w:pStyle w:val="11"/>
        <w:spacing w:line="336" w:lineRule="auto"/>
        <w:ind w:firstLine="691"/>
        <w:jc w:val="both"/>
        <w:rPr>
          <w:rFonts w:ascii="Cambria" w:hAnsi="Cambria"/>
          <w:sz w:val="22"/>
          <w:szCs w:val="22"/>
        </w:rPr>
      </w:pPr>
      <w:r w:rsidRPr="00BE1E0A">
        <w:rPr>
          <w:rFonts w:ascii="Cambria" w:hAnsi="Cambria"/>
          <w:sz w:val="22"/>
          <w:szCs w:val="22"/>
        </w:rPr>
        <w:t>/2/. Обемът на доставките предмет на този договор, се определя със заявка от страна на ВЪЗЛОЖИТЕЛЯ, подадена до ИЗПЪЛНИТЕЛЯ, съобразно нуждите му, без ограничения за броя на заявките във времето.</w:t>
      </w:r>
    </w:p>
    <w:p w:rsidR="00E61924" w:rsidRPr="00BE1E0A" w:rsidRDefault="00E61924" w:rsidP="00E61924">
      <w:pPr>
        <w:pStyle w:val="11"/>
        <w:spacing w:line="336" w:lineRule="auto"/>
        <w:ind w:firstLine="691"/>
        <w:jc w:val="both"/>
        <w:rPr>
          <w:rFonts w:ascii="Cambria" w:hAnsi="Cambria"/>
          <w:sz w:val="22"/>
          <w:szCs w:val="22"/>
        </w:rPr>
      </w:pPr>
      <w:r w:rsidRPr="00BE1E0A">
        <w:rPr>
          <w:rFonts w:ascii="Cambria" w:hAnsi="Cambria"/>
          <w:sz w:val="22"/>
          <w:szCs w:val="22"/>
        </w:rPr>
        <w:t xml:space="preserve">/3/. Заявки от страна на ВЪЗЛОЖИТЕЛЯ се подават само от ръководител Болнична аптека или от упълномощен от него служител, по телефон (при спешност), писмено или от следните електронни адреси: </w:t>
      </w:r>
      <w:hyperlink r:id="rId11" w:history="1">
        <w:r w:rsidRPr="00BE1E0A">
          <w:rPr>
            <w:rStyle w:val="a5"/>
            <w:rFonts w:ascii="Cambria" w:hAnsi="Cambria"/>
            <w:sz w:val="22"/>
            <w:szCs w:val="22"/>
          </w:rPr>
          <w:t>apteka.mbal.gabrovo@gmail.com</w:t>
        </w:r>
      </w:hyperlink>
      <w:r w:rsidRPr="00BE1E0A">
        <w:rPr>
          <w:rFonts w:ascii="Cambria" w:hAnsi="Cambria"/>
          <w:sz w:val="22"/>
          <w:szCs w:val="22"/>
        </w:rPr>
        <w:t xml:space="preserve"> и </w:t>
      </w:r>
      <w:hyperlink r:id="rId12" w:history="1">
        <w:r w:rsidRPr="00BE1E0A">
          <w:rPr>
            <w:rStyle w:val="a5"/>
            <w:rFonts w:ascii="Cambria" w:hAnsi="Cambria"/>
            <w:sz w:val="22"/>
            <w:szCs w:val="22"/>
          </w:rPr>
          <w:t>medcons.mbal.gabrovo@gmail.com</w:t>
        </w:r>
      </w:hyperlink>
      <w:r w:rsidRPr="00BE1E0A">
        <w:rPr>
          <w:rFonts w:ascii="Cambria" w:hAnsi="Cambria"/>
          <w:sz w:val="22"/>
          <w:szCs w:val="22"/>
        </w:rPr>
        <w:t xml:space="preserve"> .</w:t>
      </w:r>
    </w:p>
    <w:p w:rsidR="00E61924" w:rsidRPr="00BE1E0A" w:rsidRDefault="00E61924" w:rsidP="00E61924">
      <w:pPr>
        <w:pStyle w:val="11"/>
        <w:spacing w:line="336" w:lineRule="auto"/>
        <w:ind w:firstLine="720"/>
        <w:jc w:val="both"/>
        <w:rPr>
          <w:rFonts w:ascii="Cambria" w:hAnsi="Cambria"/>
          <w:sz w:val="22"/>
          <w:szCs w:val="22"/>
        </w:rPr>
      </w:pPr>
      <w:r w:rsidRPr="00BE1E0A">
        <w:rPr>
          <w:rFonts w:ascii="Cambria" w:hAnsi="Cambria"/>
          <w:sz w:val="22"/>
          <w:szCs w:val="22"/>
        </w:rPr>
        <w:t xml:space="preserve">/4/. Доставянето на стоките, предмет на настоящия договор се извършва в срок до ............../...................../ часа за спешните и до ................. /......................../ календарни дни за регулярните заявки, считано от часа и датата на получаване на заявка от ВЪЗЛОЖИТЕЛЯ, </w:t>
      </w:r>
      <w:r w:rsidRPr="00BE1E0A">
        <w:rPr>
          <w:rFonts w:ascii="Cambria" w:hAnsi="Cambria"/>
          <w:sz w:val="22"/>
          <w:szCs w:val="22"/>
        </w:rPr>
        <w:lastRenderedPageBreak/>
        <w:t>като изпълнението на доставките става в работен ден от 08.00 до 16.00 часа. В случай, че срокът изтича в неработен ден, то доставката следва да се изпълни най-късно в първия работен ден, следващ неработния.</w:t>
      </w:r>
    </w:p>
    <w:p w:rsidR="00E61924" w:rsidRPr="00BE1E0A" w:rsidRDefault="00E61924" w:rsidP="00E61924">
      <w:pPr>
        <w:spacing w:line="336" w:lineRule="auto"/>
        <w:ind w:right="5" w:firstLine="697"/>
        <w:rPr>
          <w:rFonts w:ascii="Cambria" w:hAnsi="Cambria"/>
          <w:szCs w:val="22"/>
        </w:rPr>
      </w:pPr>
      <w:r w:rsidRPr="00BE1E0A">
        <w:rPr>
          <w:rFonts w:ascii="Cambria" w:hAnsi="Cambria"/>
          <w:szCs w:val="22"/>
        </w:rPr>
        <w:t xml:space="preserve">/5/. За всяка подадена заявка, ИЗПЪЛНИТЕЛЯТ е длъжен да изпрати потвърждение, че е получена на следните електронни адреси: </w:t>
      </w:r>
      <w:hyperlink r:id="rId13" w:history="1">
        <w:r w:rsidRPr="00BE1E0A">
          <w:rPr>
            <w:rStyle w:val="a5"/>
            <w:rFonts w:ascii="Cambria" w:hAnsi="Cambria"/>
            <w:szCs w:val="22"/>
          </w:rPr>
          <w:t>apteka.mbal.gabrovo@gmail.com</w:t>
        </w:r>
      </w:hyperlink>
      <w:r w:rsidRPr="00BE1E0A">
        <w:rPr>
          <w:rFonts w:ascii="Cambria" w:hAnsi="Cambria"/>
          <w:szCs w:val="22"/>
        </w:rPr>
        <w:t xml:space="preserve"> и </w:t>
      </w:r>
      <w:hyperlink r:id="rId14" w:history="1">
        <w:r w:rsidRPr="00085087">
          <w:rPr>
            <w:rStyle w:val="a5"/>
            <w:rFonts w:ascii="Cambria" w:hAnsi="Cambria"/>
            <w:szCs w:val="22"/>
          </w:rPr>
          <w:t>medcons.mbal.gabrovo@gmail.com</w:t>
        </w:r>
      </w:hyperlink>
      <w:r>
        <w:rPr>
          <w:rFonts w:ascii="Cambria" w:hAnsi="Cambria"/>
          <w:szCs w:val="22"/>
        </w:rPr>
        <w:t xml:space="preserve"> </w:t>
      </w:r>
      <w:r w:rsidRPr="00BE1E0A">
        <w:rPr>
          <w:rFonts w:ascii="Cambria" w:hAnsi="Cambria"/>
          <w:szCs w:val="22"/>
        </w:rPr>
        <w:t xml:space="preserve">. Часът и датата на потвърждението за получена заявка на посочения </w:t>
      </w:r>
      <w:r w:rsidRPr="00BE1E0A">
        <w:rPr>
          <w:rFonts w:ascii="Cambria" w:hAnsi="Cambria"/>
          <w:i/>
          <w:szCs w:val="22"/>
        </w:rPr>
        <w:t>e-mail</w:t>
      </w:r>
      <w:r w:rsidRPr="00BE1E0A">
        <w:rPr>
          <w:rFonts w:ascii="Cambria" w:hAnsi="Cambria"/>
          <w:szCs w:val="22"/>
        </w:rPr>
        <w:t xml:space="preserve">, по смисъла на чл. 34, ал. 4, предложение 4 от договора, ще се счита за годно доказателство при евентуални бъдещи спорове между страните. </w:t>
      </w:r>
    </w:p>
    <w:p w:rsidR="00E61924" w:rsidRPr="00BE1E0A" w:rsidRDefault="00E61924" w:rsidP="00E61924">
      <w:pPr>
        <w:pStyle w:val="1"/>
        <w:spacing w:before="0" w:line="336" w:lineRule="auto"/>
        <w:rPr>
          <w:rFonts w:ascii="Cambria" w:hAnsi="Cambria"/>
        </w:rPr>
      </w:pPr>
      <w:r w:rsidRPr="00BE1E0A">
        <w:rPr>
          <w:rFonts w:ascii="Cambria" w:hAnsi="Cambria"/>
        </w:rPr>
        <w:t xml:space="preserve">/6/. При невъзможност за доставяне на стоките по вид,  количество или на договорената цена при подадена заявка, ИЗПЪЛНИТЕЛЯТ е длъжен да уведоми по </w:t>
      </w:r>
      <w:r w:rsidRPr="00BE1E0A">
        <w:rPr>
          <w:rFonts w:ascii="Cambria" w:hAnsi="Cambria"/>
          <w:i/>
        </w:rPr>
        <w:t>e-mail</w:t>
      </w:r>
      <w:r w:rsidRPr="00BE1E0A">
        <w:rPr>
          <w:rFonts w:ascii="Cambria" w:hAnsi="Cambria"/>
        </w:rPr>
        <w:t>, факс или писмено ВЪЗЛОЖИТЕЛЯ в срок не по-дълъг от 2 /два/ часа</w:t>
      </w:r>
      <w:r w:rsidRPr="00BE1E0A">
        <w:rPr>
          <w:rStyle w:val="ae"/>
          <w:rFonts w:ascii="Cambria" w:hAnsi="Cambria"/>
        </w:rPr>
        <w:t xml:space="preserve"> </w:t>
      </w:r>
      <w:r w:rsidRPr="00BE1E0A">
        <w:rPr>
          <w:rFonts w:ascii="Cambria" w:hAnsi="Cambria"/>
        </w:rPr>
        <w:t>след получаване на заявката. Ако не достави стоките в договорения срок и не уведоми навреме ВЪЗЛОЖИТЕЛЯ за невъзможността за извършване на доставката, това се счита за мълчалив отказ и ИЗПЪЛНИТЕЛЯТ дължи неустойка в размер съгласно по чл.24, ал.3 от настоящия договор.</w:t>
      </w:r>
    </w:p>
    <w:p w:rsidR="00E61924" w:rsidRPr="00BE1E0A" w:rsidRDefault="00E61924" w:rsidP="00E61924">
      <w:pPr>
        <w:spacing w:line="336" w:lineRule="auto"/>
        <w:ind w:firstLine="701"/>
        <w:rPr>
          <w:rFonts w:ascii="Cambria" w:hAnsi="Cambria"/>
          <w:szCs w:val="22"/>
        </w:rPr>
      </w:pPr>
      <w:r w:rsidRPr="00BE1E0A">
        <w:rPr>
          <w:rFonts w:ascii="Cambria" w:hAnsi="Cambria"/>
          <w:szCs w:val="22"/>
        </w:rPr>
        <w:t>Чл.6. За количества, доставени от ИЗПЪЛНИТЕЛЯ извън / без заявка, ВЪЗЛОЖИТЕЛЯ няма задължение за плащане. ИЗПЪЛНИТЕЛЯТ следва да организира връщането им за своя сметка</w:t>
      </w:r>
    </w:p>
    <w:p w:rsidR="00E61924" w:rsidRPr="00BE1E0A" w:rsidRDefault="00E61924" w:rsidP="00E61924">
      <w:pPr>
        <w:spacing w:line="336" w:lineRule="auto"/>
        <w:ind w:left="1272"/>
        <w:rPr>
          <w:rFonts w:ascii="Cambria" w:hAnsi="Cambria"/>
          <w:szCs w:val="22"/>
        </w:rPr>
      </w:pPr>
      <w:r w:rsidRPr="00BE1E0A">
        <w:rPr>
          <w:rFonts w:ascii="Cambria" w:hAnsi="Cambria"/>
          <w:b/>
          <w:bCs/>
          <w:szCs w:val="22"/>
        </w:rPr>
        <w:t>V. МЯСТО НА ДОСТАВЯНЕ, ПРИЕМАНЕ И ПРЕДАВАНЕ НА СТОКИТЕ</w:t>
      </w:r>
    </w:p>
    <w:p w:rsidR="00E61924" w:rsidRPr="00BE1E0A" w:rsidRDefault="00E61924" w:rsidP="00E61924">
      <w:pPr>
        <w:spacing w:line="336" w:lineRule="auto"/>
        <w:ind w:firstLine="691"/>
        <w:rPr>
          <w:rFonts w:ascii="Cambria" w:hAnsi="Cambria"/>
          <w:szCs w:val="22"/>
        </w:rPr>
      </w:pPr>
      <w:r w:rsidRPr="00BE1E0A">
        <w:rPr>
          <w:rFonts w:ascii="Cambria" w:hAnsi="Cambria"/>
          <w:szCs w:val="22"/>
        </w:rPr>
        <w:t>Чл.7./1/. За място на доставяне на стоките по този договор се определя Болничната аптека на МБАЛ "Д-р Тота Венкова" АД – Габрово.</w:t>
      </w:r>
    </w:p>
    <w:p w:rsidR="00E61924" w:rsidRPr="00BE1E0A" w:rsidRDefault="00E61924" w:rsidP="00E61924">
      <w:pPr>
        <w:spacing w:line="336" w:lineRule="auto"/>
        <w:ind w:firstLine="691"/>
        <w:rPr>
          <w:rFonts w:ascii="Cambria" w:hAnsi="Cambria"/>
          <w:color w:val="FF0000"/>
          <w:szCs w:val="22"/>
        </w:rPr>
      </w:pPr>
      <w:r w:rsidRPr="00BE1E0A">
        <w:rPr>
          <w:rFonts w:ascii="Cambria" w:hAnsi="Cambria"/>
          <w:szCs w:val="22"/>
        </w:rPr>
        <w:t>/2/. Приемането на стоките се осъществява в присъствието на упълномощени представители на ВЪЗЛОЖИТЕЛЯ и ИЗПЪЛНИТЕЛЯ, като стоките трябва да отговарят на заявените по обособени позиции и номенклатурни единици. Стоките се придружават от документ за качество, издаден от компетентен орган, когато е приложим.</w:t>
      </w:r>
    </w:p>
    <w:p w:rsidR="00E61924" w:rsidRPr="00BE1E0A" w:rsidRDefault="00E61924" w:rsidP="00E61924">
      <w:pPr>
        <w:spacing w:line="336" w:lineRule="auto"/>
        <w:jc w:val="center"/>
        <w:rPr>
          <w:rFonts w:ascii="Cambria" w:hAnsi="Cambria"/>
          <w:szCs w:val="22"/>
        </w:rPr>
      </w:pPr>
      <w:r w:rsidRPr="00BE1E0A">
        <w:rPr>
          <w:rFonts w:ascii="Cambria" w:hAnsi="Cambria"/>
          <w:b/>
          <w:bCs/>
          <w:szCs w:val="22"/>
        </w:rPr>
        <w:t>VI. ПРАВА И ЗАДЪЛЖЕНИЯ НА ИЗПЪЛНИТЕЛЯ</w:t>
      </w:r>
    </w:p>
    <w:p w:rsidR="00E61924" w:rsidRPr="00BE1E0A" w:rsidRDefault="00E61924" w:rsidP="00E61924">
      <w:pPr>
        <w:spacing w:line="336" w:lineRule="auto"/>
        <w:ind w:firstLine="691"/>
        <w:rPr>
          <w:rFonts w:ascii="Cambria" w:hAnsi="Cambria"/>
          <w:strike/>
          <w:color w:val="FF0000"/>
          <w:szCs w:val="22"/>
        </w:rPr>
      </w:pPr>
      <w:r w:rsidRPr="00BE1E0A">
        <w:rPr>
          <w:rFonts w:ascii="Cambria" w:hAnsi="Cambria"/>
          <w:szCs w:val="22"/>
        </w:rPr>
        <w:t>Чл.8./1/. ИЗПЪЛНИТЕЛЯТ се задължава да достави стоките в сроковете по чл. 5, ал. 4</w:t>
      </w:r>
      <w:r w:rsidRPr="00BE1E0A">
        <w:rPr>
          <w:rStyle w:val="ae"/>
          <w:rFonts w:ascii="Cambria" w:hAnsi="Cambria"/>
          <w:szCs w:val="22"/>
        </w:rPr>
        <w:t xml:space="preserve"> </w:t>
      </w:r>
      <w:r w:rsidRPr="00BE1E0A">
        <w:rPr>
          <w:rFonts w:ascii="Cambria" w:hAnsi="Cambria"/>
          <w:szCs w:val="22"/>
        </w:rPr>
        <w:t>и да ги предаде на оторизиран представител на ВЪЗЛОЖИТЕЛЯ в съответния вид, количество и качество в Болничната аптека. Не доставяне на стоките в посочените срокове е основание за търсене на отговорност в размери съгласно чл.24, ал.1 от договора, за забава на ИЗПЪЛНИТЕЛЯ. Качеството на стоките, предмет на настоящия договор, следва да отговаря на правилата за Добра производствена и дистрибуторска практика.</w:t>
      </w:r>
    </w:p>
    <w:p w:rsidR="00E61924" w:rsidRPr="00BE1E0A" w:rsidRDefault="00E61924" w:rsidP="00E61924">
      <w:pPr>
        <w:spacing w:line="336" w:lineRule="auto"/>
        <w:ind w:firstLine="691"/>
        <w:rPr>
          <w:rFonts w:ascii="Cambria" w:hAnsi="Cambria"/>
          <w:szCs w:val="22"/>
        </w:rPr>
      </w:pPr>
      <w:r w:rsidRPr="00BE1E0A">
        <w:rPr>
          <w:rFonts w:ascii="Cambria" w:hAnsi="Cambria"/>
          <w:szCs w:val="22"/>
        </w:rPr>
        <w:t>/2/. При констатиране от оторизираното лице на ВЪЗЛОЖИТЕЛЯ на липси по вид и/или количество на заявените стоки, то може да откаже да ги приеме, което се счита за не доставяне на съответните стоки по вид и/или количество и ИЗПЪЛНИТЕЛЯ дължи неустойка по чл.24, ал.2 от настоящия договор.</w:t>
      </w:r>
    </w:p>
    <w:p w:rsidR="00E61924" w:rsidRPr="00BE1E0A" w:rsidRDefault="00E61924" w:rsidP="00E61924">
      <w:pPr>
        <w:spacing w:line="336" w:lineRule="auto"/>
        <w:ind w:firstLine="691"/>
        <w:rPr>
          <w:rFonts w:ascii="Cambria" w:hAnsi="Cambria"/>
          <w:szCs w:val="22"/>
        </w:rPr>
      </w:pPr>
      <w:r w:rsidRPr="00BE1E0A">
        <w:rPr>
          <w:rFonts w:ascii="Cambria" w:hAnsi="Cambria"/>
          <w:szCs w:val="22"/>
        </w:rPr>
        <w:t xml:space="preserve">/3/. При констатиране от оторизираното лице на ВЪЗЛОЖИТЕЛЯ на остатъчен срок на годност, по-кратък от 70 % /седемдесет на сто/ от общия срок на годност на стоката, то може да откаже да ги приеме, което се счита за не доставяне на съответните стоки и в този </w:t>
      </w:r>
      <w:r w:rsidRPr="00BE1E0A">
        <w:rPr>
          <w:rFonts w:ascii="Cambria" w:hAnsi="Cambria"/>
          <w:szCs w:val="22"/>
        </w:rPr>
        <w:lastRenderedPageBreak/>
        <w:t xml:space="preserve">случай ИЗПЪЛНИТЕЛЯТ дължи неустойка по чл.24, ал.2. </w:t>
      </w:r>
    </w:p>
    <w:p w:rsidR="00E61924" w:rsidRPr="00BE1E0A" w:rsidRDefault="00E61924" w:rsidP="00E61924">
      <w:pPr>
        <w:spacing w:line="336" w:lineRule="auto"/>
        <w:ind w:firstLine="691"/>
        <w:rPr>
          <w:rFonts w:ascii="Cambria" w:hAnsi="Cambria"/>
          <w:szCs w:val="22"/>
        </w:rPr>
      </w:pPr>
      <w:r w:rsidRPr="00BE1E0A">
        <w:rPr>
          <w:rFonts w:ascii="Cambria" w:hAnsi="Cambria"/>
          <w:szCs w:val="22"/>
        </w:rPr>
        <w:t>/4/. При констатиране от оторизирано лице на ВЪЗЛОЖИТЕЛЯ на несъответствие на партидния номер на доставените медицински изделия, то може да откаже да ги приеме, което се счита за не доставяне на съответните стоки и в този случай ИЗПЪЛНИТЕЛЯТ дължи неустойка по чл.24, ал.2 от договора.</w:t>
      </w:r>
    </w:p>
    <w:p w:rsidR="00E61924" w:rsidRPr="00BE1E0A" w:rsidRDefault="00E61924" w:rsidP="00E61924">
      <w:pPr>
        <w:spacing w:line="336" w:lineRule="auto"/>
        <w:ind w:firstLine="691"/>
        <w:rPr>
          <w:rFonts w:ascii="Cambria" w:hAnsi="Cambria"/>
          <w:szCs w:val="22"/>
        </w:rPr>
      </w:pPr>
      <w:r w:rsidRPr="00BE1E0A">
        <w:rPr>
          <w:rFonts w:ascii="Cambria" w:hAnsi="Cambria"/>
          <w:szCs w:val="22"/>
        </w:rPr>
        <w:t xml:space="preserve">Чл.9. ИЗПЪЛНИТЕЛЯТ е длъжен с доставяне на стоките да представи на ВЪЗЛОЖИТЕЛЯ документите, изброени в чл.3, ал.3 и чл.7, ал.2 от настоящия договор. </w:t>
      </w:r>
    </w:p>
    <w:p w:rsidR="00E61924" w:rsidRPr="00BE1E0A" w:rsidRDefault="00E61924" w:rsidP="00E61924">
      <w:pPr>
        <w:spacing w:line="336" w:lineRule="auto"/>
        <w:ind w:right="5" w:firstLine="696"/>
        <w:rPr>
          <w:rFonts w:ascii="Cambria" w:hAnsi="Cambria"/>
          <w:szCs w:val="22"/>
        </w:rPr>
      </w:pPr>
      <w:r w:rsidRPr="00BE1E0A">
        <w:rPr>
          <w:rFonts w:ascii="Cambria" w:hAnsi="Cambria"/>
          <w:szCs w:val="22"/>
        </w:rPr>
        <w:t xml:space="preserve">Чл.10. Ако оторизираното от ВЪЗЛОЖИТЕЛЯ лице констатира, че при приемане на доставените стоки има скъсване или увреждане на фабричната им опаковка, че са доставени стоки различни от заявените, че качеството на доставените медицински изделия не отговаря на правилата за Добра производствена и дистрибуторска практика /когато има </w:t>
      </w:r>
      <w:r w:rsidRPr="00BE1E0A">
        <w:rPr>
          <w:rFonts w:ascii="Cambria" w:hAnsi="Cambria"/>
          <w:szCs w:val="22"/>
          <w:u w:val="single"/>
        </w:rPr>
        <w:t>съществено</w:t>
      </w:r>
      <w:r w:rsidRPr="00BE1E0A">
        <w:rPr>
          <w:rFonts w:ascii="Cambria" w:hAnsi="Cambria"/>
          <w:szCs w:val="22"/>
        </w:rPr>
        <w:t xml:space="preserve"> основание да се направи такъв извод/, то може да откаже да приеме стоките, за което веднага уведомява упълномощения представител на ИЗПЪЛНИТЕЛЯ, който се задължава да ги подмени, без да излиза от първоначалните срокове, така както са определени в чл.5, ал.4. За отказа се съставя протокол подписан от двете страни с посочване на причините. В случай, че не се спазят посочените срокове за подмяна на стоката ИЗПЪЛНИТЕЛЯ дължи неустойка за забава съгласно чл.24, ал.1 настоящия договор.</w:t>
      </w:r>
    </w:p>
    <w:p w:rsidR="00E61924" w:rsidRPr="00BE1E0A" w:rsidRDefault="00E61924" w:rsidP="00E61924">
      <w:pPr>
        <w:spacing w:line="336" w:lineRule="auto"/>
        <w:ind w:right="14" w:firstLine="682"/>
        <w:rPr>
          <w:rFonts w:ascii="Cambria" w:hAnsi="Cambria"/>
          <w:szCs w:val="22"/>
        </w:rPr>
      </w:pPr>
      <w:r w:rsidRPr="00BE1E0A">
        <w:rPr>
          <w:rFonts w:ascii="Cambria" w:hAnsi="Cambria"/>
          <w:szCs w:val="22"/>
        </w:rPr>
        <w:t>Чл.11./1/. При невъзможност за доставяне на определени стоки по вид или количество по получената заявка да уведоми в срок до 2 /два/ часа</w:t>
      </w:r>
      <w:r w:rsidRPr="00BE1E0A">
        <w:rPr>
          <w:rStyle w:val="ae"/>
          <w:rFonts w:ascii="Cambria" w:hAnsi="Cambria"/>
          <w:szCs w:val="22"/>
        </w:rPr>
        <w:t xml:space="preserve"> </w:t>
      </w:r>
      <w:r w:rsidRPr="00BE1E0A">
        <w:rPr>
          <w:rFonts w:ascii="Cambria" w:hAnsi="Cambria"/>
          <w:szCs w:val="22"/>
        </w:rPr>
        <w:t xml:space="preserve">по </w:t>
      </w:r>
      <w:r w:rsidRPr="00BE1E0A">
        <w:rPr>
          <w:rFonts w:ascii="Cambria" w:hAnsi="Cambria"/>
          <w:i/>
          <w:szCs w:val="22"/>
        </w:rPr>
        <w:t>e-mail</w:t>
      </w:r>
      <w:r w:rsidRPr="00BE1E0A">
        <w:rPr>
          <w:rFonts w:ascii="Cambria" w:hAnsi="Cambria"/>
          <w:szCs w:val="22"/>
        </w:rPr>
        <w:t xml:space="preserve">, факс и писмено ВЪЗЛОЖИТЕЛЯ. Това се счита за </w:t>
      </w:r>
      <w:r w:rsidRPr="00BE1E0A">
        <w:rPr>
          <w:rFonts w:ascii="Cambria" w:hAnsi="Cambria"/>
          <w:b/>
          <w:szCs w:val="22"/>
        </w:rPr>
        <w:t>писмен отказ</w:t>
      </w:r>
      <w:r w:rsidRPr="00BE1E0A">
        <w:rPr>
          <w:rFonts w:ascii="Cambria" w:hAnsi="Cambria"/>
          <w:szCs w:val="22"/>
        </w:rPr>
        <w:t xml:space="preserve"> за доставянето на тези стоки, за което ИЗПЪЛНИТЕЛЯТ дължи неустойка съгласно раздел XI от настоящия договор и ВЪЗЛОЖИТЕЛЯТ може да предприеме действия съгласно чл. 24, ал.3 от настоящия договор.</w:t>
      </w:r>
    </w:p>
    <w:p w:rsidR="00E61924" w:rsidRPr="00BE1E0A" w:rsidRDefault="00E61924" w:rsidP="00E61924">
      <w:pPr>
        <w:spacing w:line="336" w:lineRule="auto"/>
        <w:ind w:right="5" w:firstLine="677"/>
        <w:rPr>
          <w:rFonts w:ascii="Cambria" w:hAnsi="Cambria"/>
          <w:szCs w:val="22"/>
        </w:rPr>
      </w:pPr>
      <w:r w:rsidRPr="00BE1E0A">
        <w:rPr>
          <w:rFonts w:ascii="Cambria" w:hAnsi="Cambria"/>
          <w:szCs w:val="22"/>
        </w:rPr>
        <w:t xml:space="preserve">/2/. Ако ИЗПЪЛНИТЕЛЯТ не извърши доставка, в рамките на договорения срок по чл.5, ал.4, на определени стоки по вид или количество по получената заявка и не е представил писмен отказ за доставянето им, то това ще се счита за </w:t>
      </w:r>
      <w:r w:rsidRPr="00BE1E0A">
        <w:rPr>
          <w:rFonts w:ascii="Cambria" w:hAnsi="Cambria"/>
          <w:b/>
          <w:szCs w:val="22"/>
        </w:rPr>
        <w:t>мълчалив отказ</w:t>
      </w:r>
      <w:r w:rsidRPr="00BE1E0A">
        <w:rPr>
          <w:rFonts w:ascii="Cambria" w:hAnsi="Cambria"/>
          <w:szCs w:val="22"/>
        </w:rPr>
        <w:t xml:space="preserve"> на ИЗПЪЛНИТЕЛЯ да изпълни договорно задължение, а именно доставката на определените стоки, за които е сключил настоящият договор, за което ИЗПЪЛНИТЕЛЯТ дължи неустойка съгласно раздел XI от настоящия договор и ВЪЗЛОЖИТЕЛЯТ може да предприеме действия съгласно чл. 24, ал.3 от настоящия договор.</w:t>
      </w:r>
    </w:p>
    <w:p w:rsidR="00E61924" w:rsidRPr="00BE1E0A" w:rsidRDefault="00E61924" w:rsidP="00E61924">
      <w:pPr>
        <w:spacing w:line="336" w:lineRule="auto"/>
        <w:ind w:right="5" w:firstLine="720"/>
        <w:rPr>
          <w:rFonts w:ascii="Cambria" w:hAnsi="Cambria"/>
          <w:szCs w:val="22"/>
        </w:rPr>
      </w:pPr>
      <w:r w:rsidRPr="00BE1E0A">
        <w:rPr>
          <w:rFonts w:ascii="Cambria" w:hAnsi="Cambria"/>
          <w:szCs w:val="22"/>
        </w:rPr>
        <w:t xml:space="preserve">Чл.12. ИЗПЪЛНИТЕЛЯТ има право да получи цената за извършената доставка, в размер на общата сума от доставените стоки, всяка с цена посочена в </w:t>
      </w:r>
      <w:r w:rsidRPr="00BE1E0A">
        <w:rPr>
          <w:rFonts w:ascii="Cambria" w:hAnsi="Cambria"/>
          <w:i/>
          <w:szCs w:val="22"/>
        </w:rPr>
        <w:t>Приложение № 1</w:t>
      </w:r>
      <w:r w:rsidRPr="00BE1E0A">
        <w:rPr>
          <w:rFonts w:ascii="Cambria" w:hAnsi="Cambria"/>
          <w:szCs w:val="22"/>
        </w:rPr>
        <w:t xml:space="preserve"> от настоящия договор, освен в случаите на чл.4, ал.3 и 4 от договора.</w:t>
      </w:r>
    </w:p>
    <w:p w:rsidR="00E61924" w:rsidRPr="00BE1E0A" w:rsidRDefault="00E61924" w:rsidP="00E61924">
      <w:pPr>
        <w:spacing w:line="336" w:lineRule="auto"/>
        <w:ind w:firstLine="749"/>
        <w:rPr>
          <w:rFonts w:ascii="Cambria" w:hAnsi="Cambria"/>
          <w:szCs w:val="22"/>
        </w:rPr>
      </w:pPr>
      <w:r w:rsidRPr="00BE1E0A">
        <w:rPr>
          <w:rFonts w:ascii="Cambria" w:hAnsi="Cambria"/>
          <w:szCs w:val="22"/>
        </w:rPr>
        <w:t>Чл.13. ИЗПЪЛНИТЕЛЯТ няма право да прехвърля своите права и задължения по настоящия договор.</w:t>
      </w:r>
    </w:p>
    <w:p w:rsidR="00E61924" w:rsidRPr="00BE1E0A" w:rsidRDefault="00E61924" w:rsidP="00E61924">
      <w:pPr>
        <w:spacing w:line="336" w:lineRule="auto"/>
        <w:jc w:val="center"/>
        <w:rPr>
          <w:rFonts w:ascii="Cambria" w:hAnsi="Cambria"/>
          <w:szCs w:val="22"/>
        </w:rPr>
      </w:pPr>
      <w:r w:rsidRPr="00BE1E0A">
        <w:rPr>
          <w:rFonts w:ascii="Cambria" w:hAnsi="Cambria"/>
          <w:b/>
          <w:bCs/>
          <w:spacing w:val="20"/>
          <w:szCs w:val="22"/>
        </w:rPr>
        <w:t>VII.</w:t>
      </w:r>
      <w:r w:rsidRPr="00BE1E0A">
        <w:rPr>
          <w:rFonts w:ascii="Cambria" w:hAnsi="Cambria"/>
          <w:b/>
          <w:bCs/>
          <w:szCs w:val="22"/>
        </w:rPr>
        <w:t xml:space="preserve"> ПРАВА И ЗАДЪЛЖЕНИЯ НА ВЪЗЛОЖИТЕЛЯ</w:t>
      </w:r>
    </w:p>
    <w:p w:rsidR="00E61924" w:rsidRPr="00BE1E0A" w:rsidRDefault="00E61924" w:rsidP="00E61924">
      <w:pPr>
        <w:spacing w:line="336" w:lineRule="auto"/>
        <w:ind w:firstLine="720"/>
        <w:rPr>
          <w:rFonts w:ascii="Cambria" w:hAnsi="Cambria"/>
          <w:szCs w:val="22"/>
        </w:rPr>
      </w:pPr>
      <w:r w:rsidRPr="00BE1E0A">
        <w:rPr>
          <w:rFonts w:ascii="Cambria" w:hAnsi="Cambria"/>
          <w:szCs w:val="22"/>
        </w:rPr>
        <w:t>Чл.14./1/. ВЪЗЛОЖИТЕЛЯТ се задължава да заплаща реализираните по този договор доставки на стоки в уговорените срокове.</w:t>
      </w:r>
    </w:p>
    <w:p w:rsidR="00E61924" w:rsidRPr="00BE1E0A" w:rsidRDefault="00E61924" w:rsidP="00E61924">
      <w:pPr>
        <w:pStyle w:val="11"/>
        <w:spacing w:line="336" w:lineRule="auto"/>
        <w:ind w:firstLine="691"/>
        <w:jc w:val="both"/>
        <w:rPr>
          <w:rFonts w:ascii="Cambria" w:hAnsi="Cambria"/>
          <w:sz w:val="22"/>
          <w:szCs w:val="22"/>
        </w:rPr>
      </w:pPr>
      <w:r w:rsidRPr="00BE1E0A">
        <w:rPr>
          <w:rFonts w:ascii="Cambria" w:hAnsi="Cambria"/>
          <w:sz w:val="22"/>
          <w:szCs w:val="22"/>
        </w:rPr>
        <w:lastRenderedPageBreak/>
        <w:t>/2/. ВЪЗЛОЖИТЕЛЯТ се задължава да окаже необходимото съдействие на ИЗПЪЛНИТЕЛЯ за изпълнение на договора.</w:t>
      </w:r>
    </w:p>
    <w:p w:rsidR="00E61924" w:rsidRPr="00BE1E0A" w:rsidRDefault="00E61924" w:rsidP="00E61924">
      <w:pPr>
        <w:spacing w:line="336" w:lineRule="auto"/>
        <w:ind w:right="14" w:firstLine="696"/>
        <w:rPr>
          <w:rFonts w:ascii="Cambria" w:hAnsi="Cambria"/>
          <w:szCs w:val="22"/>
        </w:rPr>
      </w:pPr>
      <w:r w:rsidRPr="00BE1E0A">
        <w:rPr>
          <w:rFonts w:ascii="Cambria" w:hAnsi="Cambria"/>
          <w:szCs w:val="22"/>
        </w:rPr>
        <w:t>/3/. ВЪЗЛОЖИТЕЛЯТ е длъжен да приеме от ИЗПЪЛНИТЕЛЯ доставените стоки, чрез упълномощения си представител, след като същият ги прегледа и оцени качеството им, в съответствие с нормативните актове.</w:t>
      </w:r>
    </w:p>
    <w:p w:rsidR="00E61924" w:rsidRPr="00BE1E0A" w:rsidRDefault="00E61924" w:rsidP="00E61924">
      <w:pPr>
        <w:spacing w:line="336" w:lineRule="auto"/>
        <w:ind w:right="5" w:firstLine="696"/>
        <w:rPr>
          <w:rFonts w:ascii="Cambria" w:hAnsi="Cambria"/>
          <w:szCs w:val="22"/>
        </w:rPr>
      </w:pPr>
      <w:r w:rsidRPr="00BE1E0A">
        <w:rPr>
          <w:rFonts w:ascii="Cambria" w:hAnsi="Cambria"/>
          <w:szCs w:val="22"/>
        </w:rPr>
        <w:t>Чл.15./1/. Ако извършената доставка не отговаря на изискванията за качество, по смисъла на приложимата нормативна уредба и този договор, или е установено несъответствие между заявеното и доставено количество или доставените стоки не са придружени от изискуемите от ВЪЗЛОЖИТЕЛЯ документи, оторизираното от него лице може да откаже да ги приеме. В тези случаи ВЪЗЛОЖИТЕЛЯТ може да предприеме действията по раздел ХІ от настоящия договор. За отказа се съставя протокол подписан от двете страни с посочване на причините.</w:t>
      </w:r>
    </w:p>
    <w:p w:rsidR="00E61924" w:rsidRPr="00BE1E0A" w:rsidRDefault="00E61924" w:rsidP="00E61924">
      <w:pPr>
        <w:spacing w:line="336" w:lineRule="auto"/>
        <w:ind w:right="5" w:firstLine="696"/>
        <w:rPr>
          <w:rFonts w:ascii="Cambria" w:hAnsi="Cambria"/>
          <w:szCs w:val="22"/>
        </w:rPr>
      </w:pPr>
      <w:r w:rsidRPr="00BE1E0A">
        <w:rPr>
          <w:rFonts w:ascii="Cambria" w:hAnsi="Cambria"/>
          <w:szCs w:val="22"/>
        </w:rPr>
        <w:t>/2/. ВЪЗЛОЖИТЕЛЯТ си запазва правото да закупи заявените стоки от друг доставчик, в случаите на отказ от доставка или несъответствие на доставените стоки с техническата спецификация от документацията за участие в процедурата. Разликата в цените е за сметка на ИЗПЪЛНИТЕЛЯ и Възложителят може да предприеме действия по  удовлетворяване разликата от гаранцията за добро изпълнение.</w:t>
      </w:r>
    </w:p>
    <w:p w:rsidR="00E61924" w:rsidRPr="00BE1E0A" w:rsidRDefault="00E61924" w:rsidP="00E61924">
      <w:pPr>
        <w:spacing w:line="336" w:lineRule="auto"/>
        <w:jc w:val="center"/>
        <w:rPr>
          <w:rFonts w:ascii="Cambria" w:hAnsi="Cambria"/>
          <w:szCs w:val="22"/>
        </w:rPr>
      </w:pPr>
      <w:r w:rsidRPr="00BE1E0A">
        <w:rPr>
          <w:rFonts w:ascii="Cambria" w:hAnsi="Cambria"/>
          <w:b/>
          <w:bCs/>
          <w:spacing w:val="20"/>
          <w:szCs w:val="22"/>
        </w:rPr>
        <w:t>VIII.</w:t>
      </w:r>
      <w:r w:rsidRPr="00BE1E0A">
        <w:rPr>
          <w:rFonts w:ascii="Cambria" w:hAnsi="Cambria"/>
          <w:b/>
          <w:bCs/>
          <w:szCs w:val="22"/>
        </w:rPr>
        <w:t xml:space="preserve"> ГАРАНЦИЯ ЗА ИЗПЪЛНЕНИЕ НА ДОГОВОРА</w:t>
      </w:r>
    </w:p>
    <w:p w:rsidR="00E61924" w:rsidRPr="00BE1E0A" w:rsidRDefault="00E61924" w:rsidP="00E61924">
      <w:pPr>
        <w:tabs>
          <w:tab w:val="left" w:leader="dot" w:pos="9264"/>
        </w:tabs>
        <w:spacing w:line="336" w:lineRule="auto"/>
        <w:rPr>
          <w:rFonts w:ascii="Cambria" w:hAnsi="Cambria"/>
          <w:szCs w:val="22"/>
        </w:rPr>
      </w:pPr>
      <w:r w:rsidRPr="00BE1E0A">
        <w:rPr>
          <w:rFonts w:ascii="Cambria" w:hAnsi="Cambria"/>
          <w:szCs w:val="22"/>
        </w:rPr>
        <w:t xml:space="preserve">         Чл.16./1/. Гаранцията за изпълнение на договора е в размер на …………. лева, </w:t>
      </w:r>
      <w:r w:rsidRPr="00BE1E0A">
        <w:rPr>
          <w:rFonts w:ascii="Cambria" w:hAnsi="Cambria"/>
          <w:b/>
          <w:bCs/>
          <w:szCs w:val="22"/>
        </w:rPr>
        <w:t xml:space="preserve">представляваща 3% от стойността на договора без включен ДДС </w:t>
      </w:r>
      <w:r w:rsidRPr="00BE1E0A">
        <w:rPr>
          <w:rFonts w:ascii="Cambria" w:hAnsi="Cambria"/>
          <w:szCs w:val="22"/>
        </w:rPr>
        <w:t>и се внася по сметка на ВЪЗЛОЖИТЕЛЯ при подписване на договора.</w:t>
      </w:r>
    </w:p>
    <w:p w:rsidR="00E61924" w:rsidRPr="00BE1E0A" w:rsidRDefault="00E61924" w:rsidP="00E61924">
      <w:pPr>
        <w:pStyle w:val="FR2"/>
        <w:spacing w:line="336" w:lineRule="auto"/>
        <w:ind w:firstLine="570"/>
        <w:jc w:val="both"/>
        <w:rPr>
          <w:rFonts w:ascii="Cambria" w:hAnsi="Cambria" w:cs="TT1D78o00"/>
          <w:sz w:val="22"/>
          <w:szCs w:val="22"/>
          <w:lang w:eastAsia="bg-BG"/>
        </w:rPr>
      </w:pPr>
      <w:r w:rsidRPr="00BE1E0A">
        <w:rPr>
          <w:rFonts w:ascii="Cambria" w:hAnsi="Cambria" w:cs="TT1D78o00"/>
          <w:sz w:val="22"/>
          <w:szCs w:val="22"/>
          <w:lang w:eastAsia="bg-BG"/>
        </w:rPr>
        <w:t xml:space="preserve">Банка: Банка ДСК - Габрово, </w:t>
      </w:r>
    </w:p>
    <w:p w:rsidR="00E61924" w:rsidRPr="00BE1E0A" w:rsidRDefault="00E61924" w:rsidP="00E61924">
      <w:pPr>
        <w:pStyle w:val="FR2"/>
        <w:spacing w:line="336" w:lineRule="auto"/>
        <w:ind w:firstLine="570"/>
        <w:jc w:val="both"/>
        <w:rPr>
          <w:rFonts w:ascii="Cambria" w:hAnsi="Cambria" w:cs="TT1D78o00"/>
          <w:sz w:val="22"/>
          <w:szCs w:val="22"/>
          <w:lang w:eastAsia="bg-BG"/>
        </w:rPr>
      </w:pPr>
      <w:r w:rsidRPr="00BE1E0A">
        <w:rPr>
          <w:rFonts w:ascii="Cambria" w:hAnsi="Cambria" w:cs="TT1D78o00"/>
          <w:sz w:val="22"/>
          <w:szCs w:val="22"/>
          <w:lang w:eastAsia="bg-BG"/>
        </w:rPr>
        <w:t>Банков код (BIC):  STSABGSF</w:t>
      </w:r>
    </w:p>
    <w:p w:rsidR="00E61924" w:rsidRPr="00BE1E0A" w:rsidRDefault="00E61924" w:rsidP="00E61924">
      <w:pPr>
        <w:pStyle w:val="FR2"/>
        <w:spacing w:line="336" w:lineRule="auto"/>
        <w:ind w:firstLine="570"/>
        <w:jc w:val="both"/>
        <w:rPr>
          <w:rFonts w:ascii="Cambria" w:hAnsi="Cambria" w:cs="TT1D78o00"/>
          <w:sz w:val="22"/>
          <w:szCs w:val="22"/>
          <w:lang w:eastAsia="bg-BG"/>
        </w:rPr>
      </w:pPr>
      <w:r w:rsidRPr="00BE1E0A">
        <w:rPr>
          <w:rFonts w:ascii="Cambria" w:hAnsi="Cambria" w:cs="TT1D78o00"/>
          <w:sz w:val="22"/>
          <w:szCs w:val="22"/>
          <w:lang w:eastAsia="bg-BG"/>
        </w:rPr>
        <w:t>Банкова сметка (IBAN):  BG46STSA93000021423555</w:t>
      </w:r>
    </w:p>
    <w:p w:rsidR="00E61924" w:rsidRPr="00BE1E0A" w:rsidRDefault="00E61924" w:rsidP="00E61924">
      <w:pPr>
        <w:pStyle w:val="1"/>
        <w:spacing w:before="0" w:line="336" w:lineRule="auto"/>
        <w:rPr>
          <w:rFonts w:ascii="Cambria" w:hAnsi="Cambria"/>
        </w:rPr>
      </w:pPr>
      <w:r w:rsidRPr="00BE1E0A">
        <w:rPr>
          <w:rFonts w:ascii="Cambria" w:hAnsi="Cambria"/>
        </w:rPr>
        <w:t xml:space="preserve">/2/. Гаранцията по ал.1 на този член може да бъде дадена и под формата на банкова гаранция, валидна за целия срок на договора, </w:t>
      </w:r>
      <w:r w:rsidRPr="00BE1E0A">
        <w:rPr>
          <w:rFonts w:ascii="Cambria" w:hAnsi="Cambria"/>
          <w:u w:val="single"/>
        </w:rPr>
        <w:t>но не по-малко от 13 /тринадесет/ месеца</w:t>
      </w:r>
      <w:r w:rsidRPr="00BE1E0A">
        <w:rPr>
          <w:rFonts w:ascii="Cambria" w:hAnsi="Cambria"/>
        </w:rPr>
        <w:t xml:space="preserve">. Тя се предоставя на ВЪЗЛОЖИТЕЛЯ при подписване на договора. Банковата гаранция трябва да съдържа условие за безусловно и неотменимо изплащане след писмено предявено искане от страна на ВЪЗЛОЖИТЕЛЯ. </w:t>
      </w:r>
    </w:p>
    <w:p w:rsidR="00E61924" w:rsidRPr="00BE1E0A" w:rsidRDefault="00E61924" w:rsidP="00E61924">
      <w:pPr>
        <w:pStyle w:val="1"/>
        <w:spacing w:before="0" w:line="336" w:lineRule="auto"/>
        <w:rPr>
          <w:rFonts w:ascii="Cambria" w:hAnsi="Cambria"/>
        </w:rPr>
      </w:pPr>
      <w:r w:rsidRPr="00BE1E0A">
        <w:rPr>
          <w:rFonts w:ascii="Cambria" w:hAnsi="Cambria"/>
        </w:rPr>
        <w:t xml:space="preserve">/3/ Гаранцията по ал.1 на този член може да бъде дадена и под формата на застраховка, която обезпечава изпълнението чрез покритие на отговорността  на изпълнителя. </w:t>
      </w:r>
    </w:p>
    <w:p w:rsidR="00E61924" w:rsidRPr="00BE1E0A" w:rsidRDefault="00E61924" w:rsidP="00E61924">
      <w:pPr>
        <w:pStyle w:val="1"/>
        <w:spacing w:before="0" w:line="336" w:lineRule="auto"/>
        <w:rPr>
          <w:rFonts w:ascii="Cambria" w:hAnsi="Cambria"/>
        </w:rPr>
      </w:pPr>
      <w:r w:rsidRPr="00BE1E0A">
        <w:rPr>
          <w:rFonts w:ascii="Cambria" w:hAnsi="Cambria"/>
        </w:rPr>
        <w:t>/4/ВЪЗЛОЖИТЕЛЯТ освобождава гаранцията за изпълнение на договора, без да дължи лихви, в едномесечен срок след приключване изпълнението на договора от страна на ИЗПЪЛНИТЕЛЯ, ако не са налице условия за нейното задържане..</w:t>
      </w:r>
    </w:p>
    <w:p w:rsidR="00E61924" w:rsidRPr="00BE1E0A" w:rsidRDefault="00E61924" w:rsidP="00E61924">
      <w:pPr>
        <w:spacing w:line="336" w:lineRule="auto"/>
        <w:ind w:left="360" w:firstLine="0"/>
        <w:rPr>
          <w:rFonts w:ascii="Cambria" w:eastAsia="Arial Unicode MS" w:hAnsi="Cambria"/>
          <w:szCs w:val="22"/>
        </w:rPr>
      </w:pPr>
      <w:r w:rsidRPr="00BE1E0A">
        <w:rPr>
          <w:rFonts w:ascii="Cambria" w:hAnsi="Cambria"/>
          <w:szCs w:val="22"/>
        </w:rPr>
        <w:t xml:space="preserve">     /5/</w:t>
      </w:r>
      <w:r w:rsidRPr="00BE1E0A">
        <w:rPr>
          <w:rFonts w:ascii="Cambria" w:eastAsia="Arial Unicode MS" w:hAnsi="Cambria"/>
          <w:szCs w:val="22"/>
        </w:rPr>
        <w:t xml:space="preserve"> ВЪЗЛОЖИТЕЛЯТ не дължи лихва за периода, в който средствата по ал. 1 са престояли на законно основание  в него.</w:t>
      </w:r>
    </w:p>
    <w:p w:rsidR="00E61924" w:rsidRPr="00BE1E0A" w:rsidRDefault="00E61924" w:rsidP="00E61924">
      <w:pPr>
        <w:spacing w:line="336" w:lineRule="auto"/>
        <w:ind w:right="5" w:firstLine="691"/>
        <w:rPr>
          <w:rFonts w:ascii="Cambria" w:hAnsi="Cambria"/>
          <w:szCs w:val="22"/>
        </w:rPr>
      </w:pPr>
      <w:r w:rsidRPr="00BE1E0A">
        <w:rPr>
          <w:rFonts w:ascii="Cambria" w:hAnsi="Cambria"/>
          <w:szCs w:val="22"/>
        </w:rPr>
        <w:t>Чл.17. ИЗПЪЛНИТЕЛЯТ отговаря пред ВЪЗЛОЖИТЕЛЯ за точното изпълнение на задълженията си и с внесената от него гаранция за изпълнение на договора.</w:t>
      </w:r>
    </w:p>
    <w:p w:rsidR="00E61924" w:rsidRPr="00BE1E0A" w:rsidRDefault="00E61924" w:rsidP="00E61924">
      <w:pPr>
        <w:spacing w:line="336" w:lineRule="auto"/>
        <w:ind w:right="10"/>
        <w:jc w:val="center"/>
        <w:rPr>
          <w:rFonts w:ascii="Cambria" w:hAnsi="Cambria"/>
          <w:szCs w:val="22"/>
        </w:rPr>
      </w:pPr>
      <w:r w:rsidRPr="00BE1E0A">
        <w:rPr>
          <w:rFonts w:ascii="Cambria" w:hAnsi="Cambria"/>
          <w:b/>
          <w:bCs/>
          <w:szCs w:val="22"/>
        </w:rPr>
        <w:lastRenderedPageBreak/>
        <w:t>IX. КАЧЕСТВО И СРОК НА ГОДНОСТ</w:t>
      </w:r>
    </w:p>
    <w:p w:rsidR="00E61924" w:rsidRPr="00BE1E0A" w:rsidRDefault="00E61924" w:rsidP="00E61924">
      <w:pPr>
        <w:spacing w:line="336" w:lineRule="auto"/>
        <w:ind w:right="5" w:firstLine="691"/>
        <w:rPr>
          <w:rFonts w:ascii="Cambria" w:hAnsi="Cambria"/>
          <w:szCs w:val="22"/>
        </w:rPr>
      </w:pPr>
      <w:r w:rsidRPr="00BE1E0A">
        <w:rPr>
          <w:rFonts w:ascii="Cambria" w:hAnsi="Cambria"/>
          <w:szCs w:val="22"/>
        </w:rPr>
        <w:t>Чл.18./1/ Качеството на стоките, предмет на настоящия договор, следва да отговаря на техническите стандарти на производителя, ЗМИ  и всички правила на Добрата производствена и дистрибуторска практика.</w:t>
      </w:r>
    </w:p>
    <w:p w:rsidR="00E61924" w:rsidRPr="00BE1E0A" w:rsidRDefault="00E61924" w:rsidP="00E61924">
      <w:pPr>
        <w:spacing w:line="336" w:lineRule="auto"/>
        <w:ind w:right="19"/>
        <w:jc w:val="center"/>
        <w:rPr>
          <w:rFonts w:ascii="Cambria" w:hAnsi="Cambria"/>
          <w:szCs w:val="22"/>
        </w:rPr>
      </w:pPr>
      <w:r w:rsidRPr="00BE1E0A">
        <w:rPr>
          <w:rFonts w:ascii="Cambria" w:hAnsi="Cambria"/>
          <w:b/>
          <w:bCs/>
          <w:szCs w:val="22"/>
        </w:rPr>
        <w:t>X. РЕКЛАМАЦИИ</w:t>
      </w:r>
    </w:p>
    <w:p w:rsidR="00E61924" w:rsidRPr="00BE1E0A" w:rsidRDefault="00E61924" w:rsidP="00E61924">
      <w:pPr>
        <w:pStyle w:val="1"/>
        <w:spacing w:before="0" w:line="336" w:lineRule="auto"/>
        <w:rPr>
          <w:rFonts w:ascii="Cambria" w:hAnsi="Cambria"/>
        </w:rPr>
      </w:pPr>
      <w:r w:rsidRPr="00BE1E0A">
        <w:rPr>
          <w:rFonts w:ascii="Cambria" w:hAnsi="Cambria"/>
        </w:rPr>
        <w:t>Чл.19. ВЪЗЛОЖИТЕЛЯТ може да предявява рекламации пред ИЗПЪЛНИТЕЛЯ за:</w:t>
      </w:r>
    </w:p>
    <w:p w:rsidR="00E61924" w:rsidRPr="00BE1E0A" w:rsidRDefault="00E61924" w:rsidP="00E61924">
      <w:pPr>
        <w:pStyle w:val="1"/>
        <w:spacing w:before="0" w:line="336" w:lineRule="auto"/>
        <w:ind w:firstLine="709"/>
        <w:rPr>
          <w:rFonts w:ascii="Cambria" w:hAnsi="Cambria"/>
        </w:rPr>
      </w:pPr>
      <w:r w:rsidRPr="00BE1E0A">
        <w:rPr>
          <w:rFonts w:ascii="Cambria" w:hAnsi="Cambria"/>
        </w:rPr>
        <w:t xml:space="preserve">а/ количество и </w:t>
      </w:r>
      <w:proofErr w:type="spellStart"/>
      <w:r w:rsidRPr="00BE1E0A">
        <w:rPr>
          <w:rFonts w:ascii="Cambria" w:hAnsi="Cambria"/>
        </w:rPr>
        <w:t>некомплектност</w:t>
      </w:r>
      <w:proofErr w:type="spellEnd"/>
      <w:r w:rsidRPr="00BE1E0A">
        <w:rPr>
          <w:rFonts w:ascii="Cambria" w:hAnsi="Cambria"/>
        </w:rPr>
        <w:t xml:space="preserve"> на стоките или техническата документация /явни недостатъци/;</w:t>
      </w:r>
    </w:p>
    <w:p w:rsidR="00E61924" w:rsidRPr="00BE1E0A" w:rsidRDefault="00E61924" w:rsidP="00E61924">
      <w:pPr>
        <w:pStyle w:val="1"/>
        <w:spacing w:before="0" w:line="336" w:lineRule="auto"/>
        <w:ind w:firstLine="709"/>
        <w:rPr>
          <w:rFonts w:ascii="Cambria" w:hAnsi="Cambria"/>
        </w:rPr>
      </w:pPr>
      <w:r w:rsidRPr="00BE1E0A">
        <w:rPr>
          <w:rFonts w:ascii="Cambria" w:hAnsi="Cambria"/>
        </w:rPr>
        <w:t>б/ качество /скрити недостатъци/;</w:t>
      </w:r>
    </w:p>
    <w:p w:rsidR="00E61924" w:rsidRPr="00BE1E0A" w:rsidRDefault="00E61924" w:rsidP="00E61924">
      <w:pPr>
        <w:pStyle w:val="1"/>
        <w:spacing w:before="0" w:line="336" w:lineRule="auto"/>
        <w:ind w:firstLine="709"/>
        <w:rPr>
          <w:rFonts w:ascii="Cambria" w:hAnsi="Cambria"/>
        </w:rPr>
      </w:pPr>
      <w:r w:rsidRPr="00BE1E0A">
        <w:rPr>
          <w:rFonts w:ascii="Cambria" w:hAnsi="Cambria"/>
        </w:rPr>
        <w:t xml:space="preserve">в/ при доставяне на стоки не от договорения вид, посочен в </w:t>
      </w:r>
      <w:r w:rsidRPr="00BE1E0A">
        <w:rPr>
          <w:rFonts w:ascii="Cambria" w:hAnsi="Cambria"/>
          <w:i/>
        </w:rPr>
        <w:t>Приложение № 1</w:t>
      </w:r>
      <w:r>
        <w:rPr>
          <w:rFonts w:ascii="Cambria" w:hAnsi="Cambria"/>
          <w:i/>
        </w:rPr>
        <w:t xml:space="preserve"> </w:t>
      </w:r>
      <w:r w:rsidRPr="00BE1E0A">
        <w:rPr>
          <w:rFonts w:ascii="Cambria" w:hAnsi="Cambria"/>
        </w:rPr>
        <w:t>на настоящия договор.</w:t>
      </w:r>
    </w:p>
    <w:p w:rsidR="00E61924" w:rsidRPr="00BE1E0A" w:rsidRDefault="00E61924" w:rsidP="00E61924">
      <w:pPr>
        <w:pStyle w:val="1"/>
        <w:spacing w:before="0" w:line="336" w:lineRule="auto"/>
        <w:rPr>
          <w:rFonts w:ascii="Cambria" w:hAnsi="Cambria"/>
        </w:rPr>
      </w:pPr>
      <w:r w:rsidRPr="00BE1E0A">
        <w:rPr>
          <w:rFonts w:ascii="Cambria" w:hAnsi="Cambria"/>
        </w:rPr>
        <w:t>Чл.20. Рекламации за явни недостатъци на стоките се правят до 14 /четиринадесет/ дни от датата на доставяне, като за целта се съставя протокол от комисия определена от Възложителя.</w:t>
      </w:r>
    </w:p>
    <w:p w:rsidR="00E61924" w:rsidRPr="00BE1E0A" w:rsidRDefault="00E61924" w:rsidP="00E61924">
      <w:pPr>
        <w:pStyle w:val="1"/>
        <w:spacing w:before="0" w:line="336" w:lineRule="auto"/>
        <w:rPr>
          <w:rFonts w:ascii="Cambria" w:hAnsi="Cambria"/>
        </w:rPr>
      </w:pPr>
      <w:r w:rsidRPr="00BE1E0A">
        <w:rPr>
          <w:rFonts w:ascii="Cambria" w:hAnsi="Cambria"/>
        </w:rPr>
        <w:t>Чл.21. Рекламации за скрити недостатъци на стоките се правят през целия срок на годност на доставените стоки, непосредствено след констатирането се съставя протокол от комисия определена от Възложителя..</w:t>
      </w:r>
    </w:p>
    <w:p w:rsidR="00E61924" w:rsidRPr="00BE1E0A" w:rsidRDefault="00E61924" w:rsidP="00E61924">
      <w:pPr>
        <w:spacing w:line="336" w:lineRule="auto"/>
        <w:ind w:firstLine="811"/>
        <w:rPr>
          <w:rFonts w:ascii="Cambria" w:hAnsi="Cambria"/>
          <w:szCs w:val="22"/>
        </w:rPr>
      </w:pPr>
      <w:r w:rsidRPr="00BE1E0A">
        <w:rPr>
          <w:rFonts w:ascii="Cambria" w:hAnsi="Cambria"/>
          <w:szCs w:val="22"/>
        </w:rPr>
        <w:t>Чл. 22./1/ В протоколите по чл. 20 и по чл. 21 се посочват договора, точното количество и качеството на получените стоки и партиден номер, основанието за рекламация и конкретното искане на ВЪЗЛОЖИТЕЛЯ.</w:t>
      </w:r>
    </w:p>
    <w:p w:rsidR="00E61924" w:rsidRPr="00BE1E0A" w:rsidRDefault="00E61924" w:rsidP="00E61924">
      <w:pPr>
        <w:spacing w:line="336" w:lineRule="auto"/>
        <w:ind w:firstLine="691"/>
        <w:rPr>
          <w:rFonts w:ascii="Cambria" w:hAnsi="Cambria"/>
          <w:szCs w:val="22"/>
        </w:rPr>
      </w:pPr>
      <w:r w:rsidRPr="00BE1E0A">
        <w:rPr>
          <w:rFonts w:ascii="Cambria" w:hAnsi="Cambria"/>
          <w:szCs w:val="22"/>
        </w:rPr>
        <w:t>/2/. В срок от 2 /два/ дни от получаване на рекламацията, ИЗПЪЛНИТЕЛЯТ следва конкретно да отговори на ВЪЗЛОЖИТЕЛЯ в писмена форма дали приема рекламацията или я отхвърля. Ако ИЗПЪЛНИТЕЛЯТ не отговори на ВЪЗЛОЖИТЕЛЯ в този срок следва да се счита, че той приема рекламацията.</w:t>
      </w:r>
    </w:p>
    <w:p w:rsidR="00E61924" w:rsidRPr="00BE1E0A" w:rsidRDefault="00E61924" w:rsidP="00E61924">
      <w:pPr>
        <w:spacing w:line="336" w:lineRule="auto"/>
        <w:ind w:firstLine="691"/>
        <w:rPr>
          <w:rFonts w:ascii="Cambria" w:hAnsi="Cambria"/>
          <w:szCs w:val="22"/>
        </w:rPr>
      </w:pPr>
      <w:r w:rsidRPr="00BE1E0A">
        <w:rPr>
          <w:rFonts w:ascii="Cambria" w:hAnsi="Cambria"/>
          <w:szCs w:val="22"/>
        </w:rPr>
        <w:t>/3/. Срокът по ал.2 на този член не се отнася за случаите уредени в  чл.10 от договора.</w:t>
      </w:r>
    </w:p>
    <w:p w:rsidR="00E61924" w:rsidRPr="00BE1E0A" w:rsidRDefault="00E61924" w:rsidP="00E61924">
      <w:pPr>
        <w:spacing w:line="336" w:lineRule="auto"/>
        <w:ind w:firstLine="691"/>
        <w:rPr>
          <w:rFonts w:ascii="Cambria" w:hAnsi="Cambria"/>
          <w:szCs w:val="22"/>
        </w:rPr>
      </w:pPr>
      <w:r w:rsidRPr="00BE1E0A">
        <w:rPr>
          <w:rFonts w:ascii="Cambria" w:hAnsi="Cambria"/>
          <w:szCs w:val="22"/>
        </w:rPr>
        <w:t>Чл.23./1/. При рекламация за явни недостатъци ИЗПЪЛНИТЕЛЯТ е длъжен в срок от 2 /два/ дни от приемане на рекламацията, за своя сметка и риск да замени стоките, за които е направена рекламация и да достави заявените медицински изделия, съгласно договореното, в Болничната аптека на МБАЛ „Д-р Тота Венкова” АД – Габрово.</w:t>
      </w:r>
    </w:p>
    <w:p w:rsidR="00E61924" w:rsidRPr="00BE1E0A" w:rsidRDefault="00E61924" w:rsidP="00E61924">
      <w:pPr>
        <w:spacing w:line="336" w:lineRule="auto"/>
        <w:ind w:right="10" w:firstLine="691"/>
        <w:rPr>
          <w:rFonts w:ascii="Cambria" w:hAnsi="Cambria"/>
          <w:szCs w:val="22"/>
        </w:rPr>
      </w:pPr>
      <w:r w:rsidRPr="00BE1E0A">
        <w:rPr>
          <w:rFonts w:ascii="Cambria" w:hAnsi="Cambria"/>
          <w:szCs w:val="22"/>
        </w:rPr>
        <w:t>/2/. При рекламации за скрити недостатъци ИЗПЪЛНИТЕЛЯТ е длъжен в срок от 2 /два/ дни от приемане на рекламацията, за своя сметка и риск да замени стоките, за които е направена рекламация и да достави заявените медицинските изделия, съгласно договореното, в Болничната аптека на МБАЛ „Д-р Тота Венкова” АД – Габрово, или по преценка на ВЪЗЛОЖИТЕЛЯ да върне съответната част от заплатената цена, ведно с дължимите лихви.</w:t>
      </w:r>
    </w:p>
    <w:p w:rsidR="00E61924" w:rsidRPr="00BE1E0A" w:rsidRDefault="00E61924" w:rsidP="00E61924">
      <w:pPr>
        <w:spacing w:line="336" w:lineRule="auto"/>
        <w:ind w:left="1334"/>
        <w:rPr>
          <w:rFonts w:ascii="Cambria" w:hAnsi="Cambria"/>
          <w:szCs w:val="22"/>
        </w:rPr>
      </w:pPr>
      <w:r w:rsidRPr="00BE1E0A">
        <w:rPr>
          <w:rFonts w:ascii="Cambria" w:hAnsi="Cambria"/>
          <w:b/>
          <w:bCs/>
          <w:szCs w:val="22"/>
        </w:rPr>
        <w:t>XI. ОТГОВОРНОСТ ЗА НЕТОЧНО ИЗПЪЛНЕНИЕ, НЕУСТОЙКИ</w:t>
      </w:r>
    </w:p>
    <w:p w:rsidR="00E61924" w:rsidRPr="00BE1E0A" w:rsidRDefault="00E61924" w:rsidP="00E61924">
      <w:pPr>
        <w:spacing w:line="336" w:lineRule="auto"/>
        <w:ind w:firstLine="677"/>
        <w:rPr>
          <w:rFonts w:ascii="Cambria" w:hAnsi="Cambria"/>
          <w:szCs w:val="22"/>
        </w:rPr>
      </w:pPr>
      <w:r w:rsidRPr="00BE1E0A">
        <w:rPr>
          <w:rFonts w:ascii="Cambria" w:hAnsi="Cambria"/>
          <w:szCs w:val="22"/>
        </w:rPr>
        <w:t xml:space="preserve">Чл.24./1/. При писмено уведомяване за забава на доставка от страна на ИЗПЪЛНИТЕЛЯ за срок не по-дълъг от 12 /дванадесет/ часа, след изтичане на сроковете </w:t>
      </w:r>
      <w:r w:rsidRPr="00BE1E0A">
        <w:rPr>
          <w:rFonts w:ascii="Cambria" w:hAnsi="Cambria"/>
          <w:szCs w:val="22"/>
        </w:rPr>
        <w:lastRenderedPageBreak/>
        <w:t xml:space="preserve">по чл.5, ал.4, същият дължи неустойка в размер на 0,05% /нула цяло, нула пет на сто/ </w:t>
      </w:r>
      <w:r w:rsidRPr="00BE1E0A">
        <w:rPr>
          <w:rFonts w:ascii="Cambria" w:hAnsi="Cambria"/>
          <w:b/>
          <w:szCs w:val="22"/>
        </w:rPr>
        <w:t>на час</w:t>
      </w:r>
      <w:r w:rsidRPr="00BE1E0A">
        <w:rPr>
          <w:rFonts w:ascii="Cambria" w:hAnsi="Cambria"/>
          <w:szCs w:val="22"/>
        </w:rPr>
        <w:t xml:space="preserve"> от стойността на забавената стока. </w:t>
      </w:r>
      <w:proofErr w:type="spellStart"/>
      <w:r w:rsidRPr="00BE1E0A">
        <w:rPr>
          <w:rFonts w:ascii="Cambria" w:hAnsi="Cambria"/>
          <w:szCs w:val="22"/>
        </w:rPr>
        <w:t>Нереализиране</w:t>
      </w:r>
      <w:proofErr w:type="spellEnd"/>
      <w:r w:rsidRPr="00BE1E0A">
        <w:rPr>
          <w:rFonts w:ascii="Cambria" w:hAnsi="Cambria"/>
          <w:szCs w:val="22"/>
        </w:rPr>
        <w:t xml:space="preserve"> на доставката в рамките на посочените 12 /дванадесет/  часа, след изтичане на сроковете по чл.5, ал.4, се счита за не доставяне на стоката и се прилагат санкции, съгласно ал.2 на този член.</w:t>
      </w:r>
    </w:p>
    <w:p w:rsidR="00E61924" w:rsidRPr="00BE1E0A" w:rsidRDefault="00E61924" w:rsidP="00E61924">
      <w:pPr>
        <w:spacing w:line="336" w:lineRule="auto"/>
        <w:ind w:firstLine="677"/>
        <w:rPr>
          <w:rFonts w:ascii="Cambria" w:hAnsi="Cambria"/>
          <w:szCs w:val="22"/>
        </w:rPr>
      </w:pPr>
      <w:r w:rsidRPr="00BE1E0A">
        <w:rPr>
          <w:rFonts w:ascii="Cambria" w:hAnsi="Cambria"/>
          <w:szCs w:val="22"/>
        </w:rPr>
        <w:t>/2/. При не доставяне на стока по ал.1, изречение 2 на настоящия член, както и съгласно чл.8, ал.2,  ал.3, изречение1 и ал.4 от настоящия договор, ИЗПЪЛНИТЕЛЯТ дължи неустойка в размер на 5 % /пет на сто/ от стойността на считаната за не доставена стока.</w:t>
      </w:r>
    </w:p>
    <w:p w:rsidR="00E61924" w:rsidRPr="00BE1E0A" w:rsidRDefault="00E61924" w:rsidP="00E61924">
      <w:pPr>
        <w:spacing w:line="336" w:lineRule="auto"/>
        <w:ind w:firstLine="677"/>
        <w:rPr>
          <w:rFonts w:ascii="Cambria" w:hAnsi="Cambria"/>
          <w:szCs w:val="22"/>
        </w:rPr>
      </w:pPr>
      <w:r w:rsidRPr="00BE1E0A">
        <w:rPr>
          <w:rFonts w:ascii="Cambria" w:hAnsi="Cambria"/>
          <w:szCs w:val="22"/>
        </w:rPr>
        <w:t xml:space="preserve">/3/. При отказ / </w:t>
      </w:r>
      <w:r w:rsidRPr="00BE1E0A">
        <w:rPr>
          <w:rFonts w:ascii="Cambria" w:hAnsi="Cambria"/>
          <w:b/>
          <w:szCs w:val="22"/>
        </w:rPr>
        <w:t>писмен</w:t>
      </w:r>
      <w:r w:rsidRPr="00BE1E0A">
        <w:rPr>
          <w:rFonts w:ascii="Cambria" w:hAnsi="Cambria"/>
          <w:szCs w:val="22"/>
        </w:rPr>
        <w:t xml:space="preserve"> или </w:t>
      </w:r>
      <w:r w:rsidRPr="00BE1E0A">
        <w:rPr>
          <w:rFonts w:ascii="Cambria" w:hAnsi="Cambria"/>
          <w:b/>
          <w:szCs w:val="22"/>
        </w:rPr>
        <w:t>мълчалив</w:t>
      </w:r>
      <w:r w:rsidRPr="00BE1E0A">
        <w:rPr>
          <w:rFonts w:ascii="Cambria" w:hAnsi="Cambria"/>
          <w:szCs w:val="22"/>
        </w:rPr>
        <w:t>/ на ИЗПЪЛНИТЕЛЯ, в случаите на чл. 11 ал.1 и 2, той дължи неустойка в размер на 5 % /пет на сто/ от стойността на не доставената стока.</w:t>
      </w:r>
    </w:p>
    <w:p w:rsidR="00E61924" w:rsidRPr="00BE1E0A" w:rsidRDefault="00E61924" w:rsidP="00E61924">
      <w:pPr>
        <w:spacing w:line="336" w:lineRule="auto"/>
        <w:ind w:firstLine="686"/>
        <w:rPr>
          <w:rFonts w:ascii="Cambria" w:hAnsi="Cambria"/>
          <w:szCs w:val="22"/>
        </w:rPr>
      </w:pPr>
      <w:r w:rsidRPr="00BE1E0A">
        <w:rPr>
          <w:rFonts w:ascii="Cambria" w:hAnsi="Cambria"/>
          <w:szCs w:val="22"/>
        </w:rPr>
        <w:t>Чл.25./1/. В случаите на чл.24, ал.3 от договора, ВЪЗЛОЖИТЕЛЯТ е свободен да закупи стоките, за които ИЗПЪЛНИТЕЛЯТ е направил отказ за доставка, от друго място.</w:t>
      </w:r>
    </w:p>
    <w:p w:rsidR="00E61924" w:rsidRPr="00BE1E0A" w:rsidRDefault="00E61924" w:rsidP="00E61924">
      <w:pPr>
        <w:spacing w:line="336" w:lineRule="auto"/>
        <w:ind w:firstLine="686"/>
        <w:rPr>
          <w:rFonts w:ascii="Cambria" w:hAnsi="Cambria"/>
          <w:szCs w:val="22"/>
        </w:rPr>
      </w:pPr>
      <w:r w:rsidRPr="00BE1E0A">
        <w:rPr>
          <w:rFonts w:ascii="Cambria" w:hAnsi="Cambria"/>
          <w:szCs w:val="22"/>
        </w:rPr>
        <w:t>/2/ При закупуване на стоки по ал.1 на по-висока цена от тази в настоящия договор, за разликата в стойността ВЪЗЛОЖИТЕЛЯТ се удовлетворява от предоставената гаранция за изпълнение на договора.</w:t>
      </w:r>
    </w:p>
    <w:p w:rsidR="00E61924" w:rsidRPr="00BE1E0A" w:rsidRDefault="00E61924" w:rsidP="00E61924">
      <w:pPr>
        <w:spacing w:line="336" w:lineRule="auto"/>
        <w:ind w:right="5" w:firstLine="697"/>
        <w:rPr>
          <w:rFonts w:ascii="Cambria" w:hAnsi="Cambria"/>
          <w:szCs w:val="22"/>
        </w:rPr>
      </w:pPr>
      <w:r w:rsidRPr="00BE1E0A">
        <w:rPr>
          <w:rFonts w:ascii="Cambria" w:hAnsi="Cambria"/>
          <w:szCs w:val="22"/>
        </w:rPr>
        <w:t>Чл.26./1/. При неточно изпълнение на задълженията по договора от страна на ИЗПЪЛНИТЕЛЯ, ВЪЗЛОЖИТЕЛЯТ заплаща дължимото след като прихване стойността на неустойките, по реда посочен в ал.2 на този член.</w:t>
      </w:r>
    </w:p>
    <w:p w:rsidR="00E61924" w:rsidRPr="00BE1E0A" w:rsidRDefault="00E61924" w:rsidP="00E61924">
      <w:pPr>
        <w:spacing w:line="336" w:lineRule="auto"/>
        <w:ind w:right="5" w:firstLine="697"/>
        <w:rPr>
          <w:rFonts w:ascii="Cambria" w:hAnsi="Cambria"/>
          <w:szCs w:val="22"/>
        </w:rPr>
      </w:pPr>
      <w:r w:rsidRPr="00BE1E0A">
        <w:rPr>
          <w:rFonts w:ascii="Cambria" w:hAnsi="Cambria"/>
          <w:szCs w:val="22"/>
        </w:rPr>
        <w:t xml:space="preserve">/2/. ВЪЗЛОЖИТЕЛЯТ удовлетворява претенциите си относно неизпълнението на договора /както и за заплащане на неустойките/ от страна на ИЗПЪЛНИТЕЛЯ </w:t>
      </w:r>
      <w:r w:rsidRPr="00BE1E0A">
        <w:rPr>
          <w:rFonts w:ascii="Cambria" w:hAnsi="Cambria"/>
          <w:b/>
          <w:szCs w:val="22"/>
        </w:rPr>
        <w:t>по следния ред:</w:t>
      </w:r>
      <w:r w:rsidRPr="00BE1E0A">
        <w:rPr>
          <w:rFonts w:ascii="Cambria" w:hAnsi="Cambria"/>
          <w:szCs w:val="22"/>
        </w:rPr>
        <w:t xml:space="preserve"> първо чрез прихващане от дължими суми; при липса на такива суми – от гаранцията за добро изпълнение по настоящия договор, след което по съответния законов ред.</w:t>
      </w:r>
    </w:p>
    <w:p w:rsidR="00E61924" w:rsidRPr="00BE1E0A" w:rsidRDefault="00E61924" w:rsidP="00E61924">
      <w:pPr>
        <w:pStyle w:val="FR3"/>
        <w:tabs>
          <w:tab w:val="left" w:pos="10065"/>
        </w:tabs>
        <w:spacing w:line="336" w:lineRule="auto"/>
        <w:ind w:left="0" w:right="-15" w:firstLine="720"/>
        <w:jc w:val="both"/>
        <w:rPr>
          <w:rFonts w:ascii="Cambria" w:hAnsi="Cambria"/>
          <w:sz w:val="22"/>
          <w:szCs w:val="22"/>
          <w:lang w:val="bg-BG"/>
        </w:rPr>
      </w:pPr>
      <w:r w:rsidRPr="00BE1E0A">
        <w:rPr>
          <w:rFonts w:ascii="Cambria" w:hAnsi="Cambria"/>
          <w:sz w:val="22"/>
          <w:szCs w:val="22"/>
          <w:lang w:val="bg-BG"/>
        </w:rPr>
        <w:t>/3/. Начисляването на неустойка не лишава изправната страна да търси обезщетение за претърпени вреди и пропуснати ползи над размера на договорената неустойка.</w:t>
      </w:r>
    </w:p>
    <w:p w:rsidR="00E61924" w:rsidRPr="00BE1E0A" w:rsidRDefault="00E61924" w:rsidP="00E61924">
      <w:pPr>
        <w:spacing w:line="336" w:lineRule="auto"/>
        <w:ind w:firstLine="697"/>
        <w:rPr>
          <w:rFonts w:ascii="Cambria" w:hAnsi="Cambria"/>
          <w:szCs w:val="22"/>
        </w:rPr>
      </w:pPr>
      <w:r w:rsidRPr="00BE1E0A">
        <w:rPr>
          <w:rFonts w:ascii="Cambria" w:hAnsi="Cambria"/>
          <w:szCs w:val="22"/>
        </w:rPr>
        <w:t>/4/. При системно неизпълнение на поетите задължения по настоящия договор от страна на ИЗПЪЛНИТЕЛЯ, той дължи неустойка в размер на 10 % /десет на сто/ от стойността на целия договор и  ВЪЗЛОЖИТЕЛЯТ може да прекрати договора едностранно и без предизвестие, като в този случай настъпват и последиците предвидени в чл.29. За системно неизпълнение се счита три или повече пъти нереализирани доставки.</w:t>
      </w:r>
    </w:p>
    <w:p w:rsidR="00E61924" w:rsidRPr="00BE1E0A" w:rsidRDefault="00E61924" w:rsidP="00E61924">
      <w:pPr>
        <w:spacing w:line="336" w:lineRule="auto"/>
        <w:rPr>
          <w:rFonts w:ascii="Cambria" w:hAnsi="Cambria"/>
          <w:szCs w:val="22"/>
        </w:rPr>
      </w:pPr>
      <w:r w:rsidRPr="00BE1E0A">
        <w:rPr>
          <w:rFonts w:ascii="Cambria" w:hAnsi="Cambria"/>
          <w:szCs w:val="22"/>
        </w:rPr>
        <w:tab/>
        <w:t xml:space="preserve">Чл.27. При неизпълнение на задължението по чл. 5, ал. 5, изречение 1 от договора, за изпращане на потвърждение, че заявката е получена на следния електронен адрес: </w:t>
      </w:r>
      <w:hyperlink r:id="rId15" w:history="1">
        <w:r w:rsidRPr="00BE1E0A">
          <w:rPr>
            <w:rStyle w:val="a5"/>
            <w:rFonts w:ascii="Cambria" w:hAnsi="Cambria"/>
            <w:szCs w:val="22"/>
          </w:rPr>
          <w:t>apteka.mbal.gabrovo@gmail.com</w:t>
        </w:r>
      </w:hyperlink>
      <w:r w:rsidRPr="00BE1E0A">
        <w:rPr>
          <w:rStyle w:val="a5"/>
          <w:rFonts w:ascii="Cambria" w:hAnsi="Cambria"/>
          <w:szCs w:val="22"/>
        </w:rPr>
        <w:t xml:space="preserve"> или </w:t>
      </w:r>
      <w:hyperlink r:id="rId16" w:history="1">
        <w:r w:rsidRPr="00BE1E0A">
          <w:rPr>
            <w:rStyle w:val="a5"/>
            <w:rFonts w:ascii="Cambria" w:hAnsi="Cambria"/>
            <w:szCs w:val="22"/>
          </w:rPr>
          <w:t>medcons.mbal.gabrovo@gmail.com</w:t>
        </w:r>
      </w:hyperlink>
      <w:r w:rsidRPr="00BE1E0A">
        <w:rPr>
          <w:rFonts w:ascii="Cambria" w:hAnsi="Cambria"/>
          <w:szCs w:val="22"/>
        </w:rPr>
        <w:t xml:space="preserve"> ИЗПЪЛНИТЕЛЯТ дължи неустойка в размер на 5 % /пет на сто/ от стойността на заявката.</w:t>
      </w:r>
    </w:p>
    <w:p w:rsidR="00E61924" w:rsidRPr="00BE1E0A" w:rsidRDefault="00E61924" w:rsidP="00E61924">
      <w:pPr>
        <w:spacing w:line="336" w:lineRule="auto"/>
        <w:ind w:firstLine="708"/>
        <w:rPr>
          <w:rFonts w:ascii="Cambria" w:hAnsi="Cambria"/>
          <w:szCs w:val="22"/>
        </w:rPr>
      </w:pPr>
      <w:r w:rsidRPr="00BE1E0A">
        <w:rPr>
          <w:rFonts w:ascii="Cambria" w:hAnsi="Cambria"/>
          <w:szCs w:val="22"/>
        </w:rPr>
        <w:t>Чл.28. При забавяне на плащането ВЪЗЛОЖИТЕЛЯТ дължи неустойка в размер на 0,01 % /нула цяло, нула едно на сто/ върху дължимата сума за всеки просрочен ден, но не повече от 1 % /едно на сто/ от стойността на дължимата сума.</w:t>
      </w:r>
    </w:p>
    <w:p w:rsidR="00E61924" w:rsidRPr="00BE1E0A" w:rsidRDefault="00E61924" w:rsidP="00E61924">
      <w:pPr>
        <w:spacing w:line="336" w:lineRule="auto"/>
        <w:ind w:right="10"/>
        <w:jc w:val="center"/>
        <w:rPr>
          <w:rFonts w:ascii="Cambria" w:hAnsi="Cambria"/>
          <w:szCs w:val="22"/>
        </w:rPr>
      </w:pPr>
      <w:r w:rsidRPr="00BE1E0A">
        <w:rPr>
          <w:rFonts w:ascii="Cambria" w:hAnsi="Cambria"/>
          <w:b/>
          <w:bCs/>
          <w:szCs w:val="22"/>
        </w:rPr>
        <w:t>XII. ПРЕКРАТЯВАНЕ НА ДОГОВОРА</w:t>
      </w:r>
    </w:p>
    <w:p w:rsidR="00E61924" w:rsidRPr="00BE1E0A" w:rsidRDefault="00E61924" w:rsidP="00E61924">
      <w:pPr>
        <w:spacing w:line="336" w:lineRule="auto"/>
        <w:ind w:firstLine="691"/>
        <w:rPr>
          <w:rFonts w:ascii="Cambria" w:hAnsi="Cambria"/>
          <w:szCs w:val="22"/>
        </w:rPr>
      </w:pPr>
      <w:r w:rsidRPr="00BE1E0A">
        <w:rPr>
          <w:rFonts w:ascii="Cambria" w:hAnsi="Cambria"/>
          <w:szCs w:val="22"/>
        </w:rPr>
        <w:t xml:space="preserve">Чл.29. ВЪЗЛОЖИТЕЛЯТ има право да прекрати договора, едностранно и без </w:t>
      </w:r>
      <w:r w:rsidRPr="00BE1E0A">
        <w:rPr>
          <w:rFonts w:ascii="Cambria" w:hAnsi="Cambria"/>
          <w:szCs w:val="22"/>
        </w:rPr>
        <w:lastRenderedPageBreak/>
        <w:t>предизвестие, при системно неизпълнение на доставките на стоки по количество и/или качество. Същият има право да задържи в своя полза пълния размер на гаранцията за изпълнение на договора.</w:t>
      </w:r>
    </w:p>
    <w:p w:rsidR="00E61924" w:rsidRPr="00BE1E0A" w:rsidRDefault="00E61924" w:rsidP="00E61924">
      <w:pPr>
        <w:spacing w:line="336" w:lineRule="auto"/>
        <w:ind w:firstLine="720"/>
        <w:rPr>
          <w:rFonts w:ascii="Cambria" w:hAnsi="Cambria"/>
          <w:szCs w:val="22"/>
        </w:rPr>
      </w:pPr>
      <w:r w:rsidRPr="00BE1E0A">
        <w:rPr>
          <w:rFonts w:ascii="Cambria" w:hAnsi="Cambria"/>
          <w:szCs w:val="22"/>
        </w:rPr>
        <w:t>Чл.30. При прекратяване на договора по вина на ИЗПЪЛНИТЕЛЯ - неизпълнение на поетите по настоящия договор задължения, ВЪЗЛОЖИТЕЛЯТ, начислява предвидените в раздел ХІ неустойки и задържа пълния размер на гаранцията за изпълнение.</w:t>
      </w:r>
    </w:p>
    <w:p w:rsidR="00E61924" w:rsidRPr="00BE1E0A" w:rsidRDefault="00E61924" w:rsidP="00E61924">
      <w:pPr>
        <w:spacing w:line="336" w:lineRule="auto"/>
        <w:ind w:firstLine="720"/>
        <w:rPr>
          <w:rFonts w:ascii="Cambria" w:hAnsi="Cambria"/>
          <w:szCs w:val="22"/>
        </w:rPr>
      </w:pPr>
      <w:r w:rsidRPr="00BE1E0A">
        <w:rPr>
          <w:rFonts w:ascii="Cambria" w:hAnsi="Cambria"/>
          <w:szCs w:val="22"/>
        </w:rPr>
        <w:t>Чл.31. ВЪЗЛОЖИТЕЛЯТ може да прекрати договора, ако в резултат на обстоятелства, възникнали след сключването му, не е в състояние да изпълни своите задължения. В този случай дължи обезщетение на ИЗПЪЛНИТЕЛЯ за претърпените вреди от сключването на договора.</w:t>
      </w:r>
    </w:p>
    <w:p w:rsidR="00E61924" w:rsidRPr="00BE1E0A" w:rsidRDefault="00E61924" w:rsidP="00E61924">
      <w:pPr>
        <w:spacing w:line="336" w:lineRule="auto"/>
        <w:ind w:firstLine="720"/>
        <w:rPr>
          <w:rFonts w:ascii="Cambria" w:hAnsi="Cambria"/>
          <w:szCs w:val="22"/>
        </w:rPr>
      </w:pPr>
      <w:r w:rsidRPr="00BE1E0A">
        <w:rPr>
          <w:rFonts w:ascii="Cambria" w:hAnsi="Cambria"/>
          <w:szCs w:val="22"/>
        </w:rPr>
        <w:t>Чл.32. Договорът се прекратява с изтичане на срока, за който е сключен, освен в случая изрично посочен в следващия член.</w:t>
      </w:r>
    </w:p>
    <w:p w:rsidR="00E61924" w:rsidRPr="00BE1E0A" w:rsidRDefault="00E61924" w:rsidP="00E61924">
      <w:pPr>
        <w:spacing w:line="336" w:lineRule="auto"/>
        <w:ind w:right="5"/>
        <w:jc w:val="center"/>
        <w:rPr>
          <w:rFonts w:ascii="Cambria" w:hAnsi="Cambria"/>
          <w:szCs w:val="22"/>
        </w:rPr>
      </w:pPr>
      <w:r w:rsidRPr="00BE1E0A">
        <w:rPr>
          <w:rFonts w:ascii="Cambria" w:hAnsi="Cambria"/>
          <w:b/>
          <w:bCs/>
          <w:szCs w:val="22"/>
        </w:rPr>
        <w:t>XIII. СЪОБЩЕНИЯ</w:t>
      </w:r>
    </w:p>
    <w:p w:rsidR="00E61924" w:rsidRPr="00BE1E0A" w:rsidRDefault="00E61924" w:rsidP="00E61924">
      <w:pPr>
        <w:pStyle w:val="11"/>
        <w:spacing w:line="336" w:lineRule="auto"/>
        <w:ind w:firstLine="580"/>
        <w:jc w:val="both"/>
        <w:rPr>
          <w:rFonts w:ascii="Cambria" w:hAnsi="Cambria"/>
          <w:sz w:val="22"/>
          <w:szCs w:val="22"/>
        </w:rPr>
      </w:pPr>
      <w:r w:rsidRPr="00BE1E0A">
        <w:rPr>
          <w:rFonts w:ascii="Cambria" w:hAnsi="Cambria"/>
          <w:sz w:val="22"/>
          <w:szCs w:val="22"/>
        </w:rPr>
        <w:t>Чл.33. /1/.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ВЪЗЛОЖИТЕЛЯ и ИЗПЪЛНИТЕЛЯ. Писмената форма се смята спазена и когато съобщението е изпратено по факс или електронната поща на страните, като насрещната страна писмено по факс или  електронна поща отговори, че е получил съобщението.</w:t>
      </w:r>
    </w:p>
    <w:p w:rsidR="00E61924" w:rsidRPr="00BE1E0A" w:rsidRDefault="00E61924" w:rsidP="00E61924">
      <w:pPr>
        <w:pStyle w:val="11"/>
        <w:spacing w:line="336" w:lineRule="auto"/>
        <w:ind w:firstLine="710"/>
        <w:jc w:val="both"/>
        <w:rPr>
          <w:rFonts w:ascii="Cambria" w:hAnsi="Cambria"/>
          <w:sz w:val="22"/>
          <w:szCs w:val="22"/>
        </w:rPr>
      </w:pPr>
      <w:r w:rsidRPr="00BE1E0A">
        <w:rPr>
          <w:rFonts w:ascii="Cambria" w:hAnsi="Cambria"/>
          <w:sz w:val="22"/>
          <w:szCs w:val="22"/>
        </w:rPr>
        <w:t>/2/. Ако някоя от страните промени посочените адреси, без да уведоми другата страна, последната не отговаря за неполучени съобщения, уведомления и други подобни.</w:t>
      </w:r>
    </w:p>
    <w:p w:rsidR="00E61924" w:rsidRPr="00BE1E0A" w:rsidRDefault="00E61924" w:rsidP="00E61924">
      <w:pPr>
        <w:pStyle w:val="11"/>
        <w:spacing w:line="336" w:lineRule="auto"/>
        <w:ind w:firstLine="708"/>
        <w:jc w:val="both"/>
        <w:rPr>
          <w:rFonts w:ascii="Cambria" w:hAnsi="Cambria"/>
          <w:sz w:val="22"/>
          <w:szCs w:val="22"/>
        </w:rPr>
      </w:pPr>
      <w:r w:rsidRPr="00BE1E0A">
        <w:rPr>
          <w:rFonts w:ascii="Cambria" w:hAnsi="Cambria"/>
          <w:sz w:val="22"/>
          <w:szCs w:val="22"/>
        </w:rPr>
        <w:t>/3/. За целите на този договор адресите на страните са:</w:t>
      </w:r>
    </w:p>
    <w:p w:rsidR="00E61924" w:rsidRPr="00BE1E0A" w:rsidRDefault="00E61924" w:rsidP="00E61924">
      <w:pPr>
        <w:pStyle w:val="11"/>
        <w:spacing w:line="336" w:lineRule="auto"/>
        <w:ind w:firstLine="709"/>
        <w:jc w:val="both"/>
        <w:rPr>
          <w:rFonts w:ascii="Cambria" w:hAnsi="Cambria"/>
          <w:sz w:val="22"/>
          <w:szCs w:val="22"/>
        </w:rPr>
      </w:pPr>
      <w:r w:rsidRPr="00BE1E0A">
        <w:rPr>
          <w:rFonts w:ascii="Cambria" w:hAnsi="Cambria"/>
          <w:sz w:val="22"/>
          <w:szCs w:val="22"/>
        </w:rPr>
        <w:t xml:space="preserve">за ВЪЗЛОЖИТЕЛЯ: гр. Габрово, ул. „Д-р Илиев Детския” № 1; тел: 0035966 800 956; електронна поща: </w:t>
      </w:r>
      <w:hyperlink r:id="rId17" w:history="1">
        <w:r w:rsidRPr="00BE1E0A">
          <w:rPr>
            <w:rStyle w:val="a5"/>
            <w:rFonts w:ascii="Cambria" w:hAnsi="Cambria"/>
            <w:sz w:val="22"/>
            <w:szCs w:val="22"/>
          </w:rPr>
          <w:t>apteka.mbal.gabrovo@gmail.com</w:t>
        </w:r>
      </w:hyperlink>
      <w:r w:rsidRPr="00BE1E0A">
        <w:rPr>
          <w:rFonts w:ascii="Cambria" w:hAnsi="Cambria"/>
          <w:sz w:val="22"/>
          <w:szCs w:val="22"/>
        </w:rPr>
        <w:t xml:space="preserve"> </w:t>
      </w:r>
    </w:p>
    <w:p w:rsidR="00E61924" w:rsidRPr="00BE1E0A" w:rsidRDefault="00E61924" w:rsidP="00E61924">
      <w:pPr>
        <w:pStyle w:val="11"/>
        <w:spacing w:line="336" w:lineRule="auto"/>
        <w:ind w:firstLine="709"/>
        <w:rPr>
          <w:rFonts w:ascii="Cambria" w:hAnsi="Cambria"/>
          <w:sz w:val="22"/>
          <w:szCs w:val="22"/>
        </w:rPr>
      </w:pPr>
      <w:r w:rsidRPr="00BE1E0A">
        <w:rPr>
          <w:rFonts w:ascii="Cambria" w:hAnsi="Cambria"/>
          <w:sz w:val="22"/>
          <w:szCs w:val="22"/>
        </w:rPr>
        <w:t>за ИЗПЪЛНИТЕЛЯ: държава: .............................................. ; гр. ................................................. ; ул. ........................................................................................... ; телефон: .........................................; факс: .......................; електронна поща: .......................................................</w:t>
      </w:r>
    </w:p>
    <w:p w:rsidR="00E61924" w:rsidRPr="00BE1E0A" w:rsidRDefault="00E61924" w:rsidP="00E61924">
      <w:pPr>
        <w:spacing w:line="336" w:lineRule="auto"/>
        <w:ind w:firstLine="709"/>
        <w:rPr>
          <w:rFonts w:ascii="Cambria" w:hAnsi="Cambria"/>
          <w:szCs w:val="22"/>
        </w:rPr>
      </w:pPr>
      <w:r w:rsidRPr="00BE1E0A">
        <w:rPr>
          <w:rFonts w:ascii="Cambria" w:hAnsi="Cambria"/>
          <w:szCs w:val="22"/>
        </w:rPr>
        <w:t>/4/. За дата и час на съобщението се смятат датата и часа на:</w:t>
      </w:r>
    </w:p>
    <w:p w:rsidR="00E61924" w:rsidRPr="00BE1E0A" w:rsidRDefault="00E61924" w:rsidP="00E61924">
      <w:pPr>
        <w:widowControl/>
        <w:numPr>
          <w:ilvl w:val="0"/>
          <w:numId w:val="4"/>
        </w:numPr>
        <w:tabs>
          <w:tab w:val="left" w:pos="1406"/>
        </w:tabs>
        <w:spacing w:line="336" w:lineRule="auto"/>
        <w:ind w:firstLine="709"/>
        <w:rPr>
          <w:rFonts w:ascii="Cambria" w:hAnsi="Cambria"/>
          <w:szCs w:val="22"/>
        </w:rPr>
      </w:pPr>
      <w:r w:rsidRPr="00BE1E0A">
        <w:rPr>
          <w:rFonts w:ascii="Cambria" w:hAnsi="Cambria"/>
          <w:b/>
          <w:szCs w:val="22"/>
        </w:rPr>
        <w:t>предаването</w:t>
      </w:r>
      <w:r w:rsidRPr="00BE1E0A">
        <w:rPr>
          <w:rFonts w:ascii="Cambria" w:hAnsi="Cambria"/>
          <w:szCs w:val="22"/>
        </w:rPr>
        <w:t xml:space="preserve"> - при ръчно предаване на съобщението;</w:t>
      </w:r>
    </w:p>
    <w:p w:rsidR="00E61924" w:rsidRPr="00BE1E0A" w:rsidRDefault="00E61924" w:rsidP="00E61924">
      <w:pPr>
        <w:widowControl/>
        <w:numPr>
          <w:ilvl w:val="0"/>
          <w:numId w:val="4"/>
        </w:numPr>
        <w:tabs>
          <w:tab w:val="left" w:pos="1406"/>
        </w:tabs>
        <w:spacing w:line="336" w:lineRule="auto"/>
        <w:ind w:firstLine="709"/>
        <w:rPr>
          <w:rFonts w:ascii="Cambria" w:hAnsi="Cambria"/>
          <w:szCs w:val="22"/>
        </w:rPr>
      </w:pPr>
      <w:r w:rsidRPr="00BE1E0A">
        <w:rPr>
          <w:rFonts w:ascii="Cambria" w:hAnsi="Cambria"/>
          <w:b/>
          <w:szCs w:val="22"/>
        </w:rPr>
        <w:t>пощенското клеймо на обратната разписка</w:t>
      </w:r>
      <w:r w:rsidRPr="00BE1E0A">
        <w:rPr>
          <w:rFonts w:ascii="Cambria" w:hAnsi="Cambria"/>
          <w:szCs w:val="22"/>
        </w:rPr>
        <w:t xml:space="preserve"> - при изпращане по пощата;</w:t>
      </w:r>
    </w:p>
    <w:p w:rsidR="00E61924" w:rsidRPr="00BE1E0A" w:rsidRDefault="00E61924" w:rsidP="00E61924">
      <w:pPr>
        <w:widowControl/>
        <w:numPr>
          <w:ilvl w:val="0"/>
          <w:numId w:val="4"/>
        </w:numPr>
        <w:tabs>
          <w:tab w:val="left" w:pos="1406"/>
        </w:tabs>
        <w:spacing w:line="336" w:lineRule="auto"/>
        <w:ind w:firstLine="709"/>
        <w:rPr>
          <w:rFonts w:ascii="Cambria" w:hAnsi="Cambria"/>
          <w:szCs w:val="22"/>
        </w:rPr>
      </w:pPr>
      <w:r w:rsidRPr="00BE1E0A">
        <w:rPr>
          <w:rFonts w:ascii="Cambria" w:hAnsi="Cambria"/>
          <w:b/>
          <w:szCs w:val="22"/>
        </w:rPr>
        <w:t>приемането</w:t>
      </w:r>
      <w:r w:rsidRPr="00BE1E0A">
        <w:rPr>
          <w:rFonts w:ascii="Cambria" w:hAnsi="Cambria"/>
          <w:szCs w:val="22"/>
        </w:rPr>
        <w:t xml:space="preserve"> - при изпращане по телефакс;</w:t>
      </w:r>
    </w:p>
    <w:p w:rsidR="00E61924" w:rsidRPr="00BE1E0A" w:rsidRDefault="00E61924" w:rsidP="00E61924">
      <w:pPr>
        <w:widowControl/>
        <w:numPr>
          <w:ilvl w:val="0"/>
          <w:numId w:val="4"/>
        </w:numPr>
        <w:tabs>
          <w:tab w:val="left" w:pos="1406"/>
        </w:tabs>
        <w:spacing w:line="336" w:lineRule="auto"/>
        <w:ind w:firstLine="709"/>
        <w:rPr>
          <w:rFonts w:ascii="Cambria" w:hAnsi="Cambria"/>
          <w:szCs w:val="22"/>
        </w:rPr>
      </w:pPr>
      <w:r w:rsidRPr="00BE1E0A">
        <w:rPr>
          <w:rFonts w:ascii="Cambria" w:hAnsi="Cambria"/>
          <w:b/>
          <w:szCs w:val="22"/>
        </w:rPr>
        <w:t xml:space="preserve">обратния </w:t>
      </w:r>
      <w:r w:rsidRPr="00BE1E0A">
        <w:rPr>
          <w:rFonts w:ascii="Cambria" w:hAnsi="Cambria"/>
          <w:b/>
          <w:i/>
          <w:szCs w:val="22"/>
        </w:rPr>
        <w:t>e-mail</w:t>
      </w:r>
      <w:r w:rsidRPr="00BE1E0A">
        <w:rPr>
          <w:rFonts w:ascii="Cambria" w:hAnsi="Cambria"/>
          <w:b/>
          <w:szCs w:val="22"/>
        </w:rPr>
        <w:t xml:space="preserve"> за потвърждаване</w:t>
      </w:r>
      <w:r w:rsidRPr="00BE1E0A">
        <w:rPr>
          <w:rFonts w:ascii="Cambria" w:hAnsi="Cambria"/>
          <w:szCs w:val="22"/>
        </w:rPr>
        <w:t xml:space="preserve"> - при изпращане по електронна поща.</w:t>
      </w:r>
    </w:p>
    <w:p w:rsidR="00E61924" w:rsidRPr="00BE1E0A" w:rsidRDefault="00E61924" w:rsidP="00E61924">
      <w:pPr>
        <w:autoSpaceDE w:val="0"/>
        <w:autoSpaceDN w:val="0"/>
        <w:adjustRightInd w:val="0"/>
        <w:spacing w:line="336" w:lineRule="auto"/>
        <w:ind w:left="57" w:right="57" w:firstLine="454"/>
        <w:rPr>
          <w:rFonts w:ascii="Cambria" w:hAnsi="Cambria"/>
          <w:szCs w:val="22"/>
          <w:lang w:eastAsia="bg-BG"/>
        </w:rPr>
      </w:pPr>
      <w:r w:rsidRPr="00BE1E0A">
        <w:rPr>
          <w:rFonts w:ascii="Cambria" w:hAnsi="Cambria"/>
          <w:szCs w:val="22"/>
        </w:rPr>
        <w:t xml:space="preserve">Чл.35. </w:t>
      </w:r>
      <w:r w:rsidRPr="00BE1E0A">
        <w:rPr>
          <w:rFonts w:ascii="Cambria" w:hAnsi="Cambria"/>
          <w:szCs w:val="22"/>
          <w:lang w:eastAsia="bg-BG"/>
        </w:rPr>
        <w:t>За всички неуредени въпроси в настоящия договор ще се прилагат разпоредбите на действащото българско законодателство.</w:t>
      </w:r>
      <w:r w:rsidRPr="00BE1E0A">
        <w:rPr>
          <w:rFonts w:ascii="Cambria" w:hAnsi="Cambria"/>
          <w:szCs w:val="22"/>
        </w:rPr>
        <w:t xml:space="preserve"> Страните се уговорят да разрешават възникналите разногласия относно тълкуването, изпълнението и прекратяването на договора посредством споразумение. При невъзможност от решаване на възникналите спорове по този начин, то същите ще се отнасят до разглеждане и решаване от компетентните съдилища на Република България. На основание чл.117, ал.2 от ГПК страните се съгласяват, че  компетентен да разгледа  имуществен спор между </w:t>
      </w:r>
      <w:r w:rsidRPr="00BE1E0A">
        <w:rPr>
          <w:rFonts w:ascii="Cambria" w:hAnsi="Cambria"/>
          <w:szCs w:val="22"/>
        </w:rPr>
        <w:lastRenderedPageBreak/>
        <w:t>страните, като първа инстанция, ще бъде Районен съд гр. Габрово, съответно Окръжен съд гр. Габрово.</w:t>
      </w:r>
    </w:p>
    <w:p w:rsidR="00E61924" w:rsidRPr="00BE1E0A" w:rsidRDefault="00E61924" w:rsidP="00E61924">
      <w:pPr>
        <w:spacing w:line="336" w:lineRule="auto"/>
        <w:ind w:firstLine="708"/>
        <w:rPr>
          <w:rFonts w:ascii="Cambria" w:hAnsi="Cambria"/>
          <w:szCs w:val="22"/>
        </w:rPr>
      </w:pPr>
      <w:r w:rsidRPr="00BE1E0A">
        <w:rPr>
          <w:rFonts w:ascii="Cambria" w:hAnsi="Cambria"/>
          <w:szCs w:val="22"/>
        </w:rPr>
        <w:t>Чл.36. Настоящият  договор  се  сключва  и изпълнява в съответствие със законодателството на Република България и представлява цялостно уреждане между страните по отношение предмета на договора.</w:t>
      </w:r>
    </w:p>
    <w:p w:rsidR="00E61924" w:rsidRPr="00BE1E0A" w:rsidRDefault="00E61924" w:rsidP="00E61924">
      <w:pPr>
        <w:spacing w:line="336" w:lineRule="auto"/>
        <w:ind w:right="10" w:firstLine="708"/>
        <w:rPr>
          <w:rFonts w:ascii="Cambria" w:hAnsi="Cambria"/>
          <w:szCs w:val="22"/>
        </w:rPr>
      </w:pPr>
      <w:r w:rsidRPr="00BE1E0A">
        <w:rPr>
          <w:rFonts w:ascii="Cambria" w:hAnsi="Cambria"/>
          <w:szCs w:val="22"/>
        </w:rPr>
        <w:t>Настоящият договор се състави и подписа в три еднообразни екземпляра на български език – два за ВЪЗЛОЖИТЕЛЯ и един за ИЗПЪЛНИТЕЛЯ.</w:t>
      </w:r>
    </w:p>
    <w:p w:rsidR="00E61924" w:rsidRPr="00BE1E0A" w:rsidRDefault="00E61924" w:rsidP="00E61924">
      <w:pPr>
        <w:spacing w:line="336" w:lineRule="auto"/>
        <w:ind w:right="10"/>
        <w:rPr>
          <w:rFonts w:ascii="Cambria" w:hAnsi="Cambria"/>
          <w:szCs w:val="22"/>
        </w:rPr>
      </w:pPr>
    </w:p>
    <w:p w:rsidR="00E61924" w:rsidRPr="00BE1E0A" w:rsidRDefault="00E61924" w:rsidP="00E61924">
      <w:pPr>
        <w:spacing w:line="336" w:lineRule="auto"/>
        <w:rPr>
          <w:rFonts w:ascii="Cambria" w:hAnsi="Cambria"/>
          <w:szCs w:val="22"/>
        </w:rPr>
      </w:pPr>
      <w:r w:rsidRPr="00BE1E0A">
        <w:rPr>
          <w:rFonts w:ascii="Cambria" w:hAnsi="Cambria"/>
          <w:szCs w:val="22"/>
        </w:rPr>
        <w:t>ВЪЗЛОЖИТЕЛ: …………………...</w:t>
      </w:r>
      <w:r w:rsidRPr="00BE1E0A">
        <w:rPr>
          <w:rFonts w:ascii="Cambria" w:hAnsi="Cambria"/>
          <w:szCs w:val="22"/>
        </w:rPr>
        <w:tab/>
      </w:r>
      <w:r w:rsidRPr="00BE1E0A">
        <w:rPr>
          <w:rFonts w:ascii="Cambria" w:hAnsi="Cambria"/>
          <w:szCs w:val="22"/>
        </w:rPr>
        <w:tab/>
      </w:r>
      <w:r w:rsidRPr="00BE1E0A">
        <w:rPr>
          <w:rFonts w:ascii="Cambria" w:hAnsi="Cambria"/>
          <w:szCs w:val="22"/>
        </w:rPr>
        <w:tab/>
        <w:t>ИЗПЪЛНИТЕЛ:……………………..</w:t>
      </w:r>
    </w:p>
    <w:p w:rsidR="00E61924" w:rsidRPr="00BE1E0A" w:rsidRDefault="00E61924" w:rsidP="00E61924">
      <w:pPr>
        <w:spacing w:line="336" w:lineRule="auto"/>
        <w:rPr>
          <w:rFonts w:ascii="Cambria" w:hAnsi="Cambria"/>
          <w:szCs w:val="22"/>
        </w:rPr>
      </w:pPr>
      <w:r w:rsidRPr="00BE1E0A">
        <w:rPr>
          <w:rFonts w:ascii="Cambria" w:hAnsi="Cambria"/>
          <w:szCs w:val="22"/>
        </w:rPr>
        <w:tab/>
      </w:r>
      <w:r w:rsidRPr="00BE1E0A">
        <w:rPr>
          <w:rFonts w:ascii="Cambria" w:hAnsi="Cambria"/>
          <w:szCs w:val="22"/>
        </w:rPr>
        <w:tab/>
        <w:t>/Изпълнителен директор/</w:t>
      </w:r>
    </w:p>
    <w:p w:rsidR="00E61924" w:rsidRPr="00BE1E0A" w:rsidRDefault="00E61924" w:rsidP="00E61924">
      <w:pPr>
        <w:spacing w:line="336" w:lineRule="auto"/>
        <w:rPr>
          <w:rFonts w:ascii="Cambria" w:hAnsi="Cambria"/>
          <w:szCs w:val="22"/>
        </w:rPr>
      </w:pPr>
    </w:p>
    <w:p w:rsidR="00E61924" w:rsidRPr="00BE1E0A" w:rsidRDefault="00E61924" w:rsidP="00E61924">
      <w:pPr>
        <w:spacing w:line="336" w:lineRule="auto"/>
        <w:rPr>
          <w:rFonts w:ascii="Cambria" w:hAnsi="Cambria"/>
          <w:szCs w:val="22"/>
        </w:rPr>
      </w:pPr>
      <w:r w:rsidRPr="00BE1E0A">
        <w:rPr>
          <w:rFonts w:ascii="Cambria" w:hAnsi="Cambria"/>
          <w:szCs w:val="22"/>
        </w:rPr>
        <w:t>Съгласувал: ...............................</w:t>
      </w:r>
      <w:r w:rsidRPr="00BE1E0A">
        <w:rPr>
          <w:rFonts w:ascii="Cambria" w:hAnsi="Cambria"/>
          <w:szCs w:val="22"/>
        </w:rPr>
        <w:tab/>
      </w:r>
      <w:r w:rsidRPr="00BE1E0A">
        <w:rPr>
          <w:rFonts w:ascii="Cambria" w:hAnsi="Cambria"/>
          <w:szCs w:val="22"/>
        </w:rPr>
        <w:tab/>
      </w:r>
      <w:r w:rsidRPr="00BE1E0A">
        <w:rPr>
          <w:rFonts w:ascii="Cambria" w:hAnsi="Cambria"/>
          <w:szCs w:val="22"/>
        </w:rPr>
        <w:tab/>
      </w:r>
      <w:r w:rsidRPr="00BE1E0A">
        <w:rPr>
          <w:rFonts w:ascii="Cambria" w:hAnsi="Cambria"/>
          <w:szCs w:val="22"/>
        </w:rPr>
        <w:tab/>
      </w:r>
      <w:r w:rsidRPr="00BE1E0A">
        <w:rPr>
          <w:rFonts w:ascii="Cambria" w:hAnsi="Cambria"/>
          <w:szCs w:val="22"/>
        </w:rPr>
        <w:tab/>
      </w:r>
    </w:p>
    <w:p w:rsidR="00E61924" w:rsidRPr="00BE1E0A" w:rsidRDefault="00E61924" w:rsidP="00E61924">
      <w:pPr>
        <w:spacing w:line="336" w:lineRule="auto"/>
        <w:rPr>
          <w:rFonts w:ascii="Cambria" w:hAnsi="Cambria"/>
          <w:szCs w:val="22"/>
        </w:rPr>
      </w:pPr>
      <w:r w:rsidRPr="00BE1E0A">
        <w:rPr>
          <w:rFonts w:ascii="Cambria" w:hAnsi="Cambria"/>
          <w:szCs w:val="22"/>
        </w:rPr>
        <w:tab/>
        <w:t xml:space="preserve">       /Гл. счетоводител/         </w:t>
      </w:r>
    </w:p>
    <w:p w:rsidR="00E61924" w:rsidRPr="00BE1E0A" w:rsidRDefault="00E61924" w:rsidP="00E61924">
      <w:pPr>
        <w:spacing w:line="336" w:lineRule="auto"/>
        <w:rPr>
          <w:rFonts w:ascii="Cambria" w:hAnsi="Cambria"/>
          <w:szCs w:val="22"/>
        </w:rPr>
      </w:pPr>
    </w:p>
    <w:p w:rsidR="00E61924" w:rsidRPr="00BE1E0A" w:rsidRDefault="00E61924" w:rsidP="00E61924">
      <w:pPr>
        <w:spacing w:line="336" w:lineRule="auto"/>
        <w:rPr>
          <w:rFonts w:ascii="Cambria" w:hAnsi="Cambria"/>
          <w:szCs w:val="22"/>
        </w:rPr>
      </w:pPr>
      <w:r w:rsidRPr="00BE1E0A">
        <w:rPr>
          <w:rFonts w:ascii="Cambria" w:hAnsi="Cambria"/>
          <w:szCs w:val="22"/>
        </w:rPr>
        <w:t xml:space="preserve">                       ..............................         </w:t>
      </w:r>
      <w:r w:rsidRPr="00BE1E0A">
        <w:rPr>
          <w:rFonts w:ascii="Cambria" w:hAnsi="Cambria"/>
          <w:szCs w:val="22"/>
        </w:rPr>
        <w:tab/>
      </w:r>
      <w:r w:rsidRPr="00BE1E0A">
        <w:rPr>
          <w:rFonts w:ascii="Cambria" w:hAnsi="Cambria"/>
          <w:szCs w:val="22"/>
        </w:rPr>
        <w:tab/>
      </w:r>
      <w:r w:rsidRPr="00BE1E0A">
        <w:rPr>
          <w:rFonts w:ascii="Cambria" w:hAnsi="Cambria"/>
          <w:szCs w:val="22"/>
        </w:rPr>
        <w:tab/>
        <w:t xml:space="preserve">             </w:t>
      </w:r>
    </w:p>
    <w:p w:rsidR="00E61924" w:rsidRPr="00BE1E0A" w:rsidRDefault="00E61924" w:rsidP="00E61924">
      <w:pPr>
        <w:spacing w:line="336" w:lineRule="auto"/>
        <w:rPr>
          <w:rFonts w:ascii="Cambria" w:hAnsi="Cambria"/>
          <w:b/>
          <w:bCs/>
          <w:i/>
          <w:szCs w:val="22"/>
        </w:rPr>
      </w:pPr>
      <w:r w:rsidRPr="00BE1E0A">
        <w:rPr>
          <w:rFonts w:ascii="Cambria" w:hAnsi="Cambria"/>
          <w:szCs w:val="22"/>
        </w:rPr>
        <w:t xml:space="preserve">                          /юрисконсулт/</w:t>
      </w:r>
      <w:r w:rsidRPr="00BE1E0A">
        <w:rPr>
          <w:rFonts w:ascii="Cambria" w:hAnsi="Cambria"/>
          <w:szCs w:val="22"/>
        </w:rPr>
        <w:tab/>
        <w:t xml:space="preserve"> </w:t>
      </w:r>
    </w:p>
    <w:p w:rsidR="009A1E88" w:rsidRDefault="009A1E88"/>
    <w:sectPr w:rsidR="009A1E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3C8" w:rsidRDefault="007C73C8">
      <w:pPr>
        <w:spacing w:line="240" w:lineRule="auto"/>
      </w:pPr>
      <w:r>
        <w:separator/>
      </w:r>
    </w:p>
  </w:endnote>
  <w:endnote w:type="continuationSeparator" w:id="0">
    <w:p w:rsidR="007C73C8" w:rsidRDefault="007C7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TT1D78o00">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8" w:rsidRDefault="007C73C8" w:rsidP="007C73C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C73C8" w:rsidRDefault="007C73C8" w:rsidP="007C73C8">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8" w:rsidRDefault="007C73C8" w:rsidP="007C73C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C5713">
      <w:rPr>
        <w:rStyle w:val="ac"/>
        <w:noProof/>
      </w:rPr>
      <w:t>22</w:t>
    </w:r>
    <w:r>
      <w:rPr>
        <w:rStyle w:val="ac"/>
      </w:rPr>
      <w:fldChar w:fldCharType="end"/>
    </w:r>
  </w:p>
  <w:p w:rsidR="007C73C8" w:rsidRPr="004876CC" w:rsidRDefault="007C73C8" w:rsidP="007C73C8">
    <w:pPr>
      <w:pStyle w:val="firstline"/>
      <w:ind w:right="360"/>
      <w:rPr>
        <w:i/>
        <w:iCs/>
      </w:rPr>
    </w:pPr>
    <w:r w:rsidRPr="00C301A4">
      <w:rPr>
        <w:i/>
        <w:iCs/>
        <w:color w:val="C0C0C0"/>
        <w:lang w:val="ru-RU"/>
      </w:rPr>
      <w:tab/>
    </w:r>
    <w:r w:rsidRPr="00C301A4">
      <w:rPr>
        <w:i/>
        <w:iCs/>
        <w:color w:val="C0C0C0"/>
        <w:lang w:val="ru-RU"/>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8" w:rsidRDefault="007C73C8">
    <w:pPr>
      <w:pStyle w:val="firstline"/>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3C8" w:rsidRDefault="007C73C8">
      <w:pPr>
        <w:spacing w:line="240" w:lineRule="auto"/>
      </w:pPr>
      <w:r>
        <w:separator/>
      </w:r>
    </w:p>
  </w:footnote>
  <w:footnote w:type="continuationSeparator" w:id="0">
    <w:p w:rsidR="007C73C8" w:rsidRDefault="007C73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8" w:rsidRPr="00E15E16" w:rsidRDefault="007C73C8" w:rsidP="007C73C8">
    <w:pPr>
      <w:ind w:left="2160"/>
      <w:rPr>
        <w:b/>
        <w:color w:val="00A6E7"/>
        <w:szCs w:val="24"/>
        <w:lang w:val="ru-RU"/>
      </w:rPr>
    </w:pPr>
    <w:r>
      <w:rPr>
        <w:b/>
        <w:noProof/>
        <w:color w:val="00A6E7"/>
        <w:szCs w:val="24"/>
        <w:lang w:eastAsia="bg-BG"/>
      </w:rPr>
      <w:drawing>
        <wp:anchor distT="0" distB="0" distL="114300" distR="114300" simplePos="0" relativeHeight="251660288" behindDoc="1" locked="0" layoutInCell="1" allowOverlap="1">
          <wp:simplePos x="0" y="0"/>
          <wp:positionH relativeFrom="column">
            <wp:posOffset>17145</wp:posOffset>
          </wp:positionH>
          <wp:positionV relativeFrom="paragraph">
            <wp:posOffset>-169545</wp:posOffset>
          </wp:positionV>
          <wp:extent cx="1638300" cy="838200"/>
          <wp:effectExtent l="0" t="0" r="0" b="0"/>
          <wp:wrapTight wrapText="bothSides">
            <wp:wrapPolygon edited="0">
              <wp:start x="0" y="0"/>
              <wp:lineTo x="0" y="21109"/>
              <wp:lineTo x="21349" y="21109"/>
              <wp:lineTo x="21349" y="0"/>
              <wp:lineTo x="0" y="0"/>
            </wp:wrapPolygon>
          </wp:wrapTight>
          <wp:docPr id="2" name="Картина 2"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0" descr="LOG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A6E7"/>
        <w:szCs w:val="24"/>
      </w:rPr>
      <w:t xml:space="preserve">        </w:t>
    </w:r>
    <w:r w:rsidRPr="00E15E16">
      <w:rPr>
        <w:b/>
        <w:color w:val="00A6E7"/>
        <w:szCs w:val="24"/>
      </w:rPr>
      <w:t>МНОГОПРОФИЛНА БОЛНИЦА ЗА АКТИВНО ЛЕЧЕНИЕ</w:t>
    </w:r>
  </w:p>
  <w:p w:rsidR="007C73C8" w:rsidRPr="00BB6B9C" w:rsidRDefault="007C73C8" w:rsidP="007C73C8">
    <w:pPr>
      <w:ind w:left="2977"/>
      <w:jc w:val="center"/>
      <w:rPr>
        <w:b/>
        <w:color w:val="00A6E7"/>
        <w:szCs w:val="24"/>
        <w:lang w:val="ru-RU"/>
      </w:rPr>
    </w:pPr>
    <w:r w:rsidRPr="00E15E16">
      <w:rPr>
        <w:b/>
        <w:color w:val="00A6E7"/>
        <w:szCs w:val="24"/>
      </w:rPr>
      <w:t>„Д-р ТОТА ВЕНКОВА” АД - гр. ГАБРОВО</w:t>
    </w:r>
  </w:p>
  <w:p w:rsidR="007C73C8" w:rsidRPr="00BB6B9C" w:rsidRDefault="007C73C8" w:rsidP="007C73C8">
    <w:pPr>
      <w:ind w:left="2977"/>
      <w:jc w:val="center"/>
      <w:rPr>
        <w:i/>
        <w:sz w:val="16"/>
        <w:szCs w:val="16"/>
        <w:lang w:val="ru-RU"/>
      </w:rPr>
    </w:pPr>
    <w:r w:rsidRPr="005D1F31">
      <w:rPr>
        <w:noProof/>
        <w:sz w:val="16"/>
        <w:szCs w:val="16"/>
        <w:lang w:eastAsia="bg-BG"/>
      </w:rPr>
      <mc:AlternateContent>
        <mc:Choice Requires="wps">
          <w:drawing>
            <wp:anchor distT="0" distB="0" distL="114300" distR="114300" simplePos="0" relativeHeight="251659264" behindDoc="0" locked="0" layoutInCell="1" allowOverlap="1">
              <wp:simplePos x="0" y="0"/>
              <wp:positionH relativeFrom="column">
                <wp:posOffset>1768475</wp:posOffset>
              </wp:positionH>
              <wp:positionV relativeFrom="paragraph">
                <wp:posOffset>60325</wp:posOffset>
              </wp:positionV>
              <wp:extent cx="4509770" cy="635"/>
              <wp:effectExtent l="6350" t="12700" r="8255" b="5715"/>
              <wp:wrapNone/>
              <wp:docPr id="1" name="Съединител &quot;права стрелка&quo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9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65B17"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139.25pt;margin-top:4.75pt;width:355.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"/>
          </w:pict>
        </mc:Fallback>
      </mc:AlternateContent>
    </w:r>
  </w:p>
  <w:p w:rsidR="007C73C8" w:rsidRPr="00E15E16" w:rsidRDefault="007C73C8" w:rsidP="007C73C8">
    <w:pPr>
      <w:ind w:left="2835"/>
      <w:rPr>
        <w:i/>
        <w:sz w:val="16"/>
        <w:szCs w:val="16"/>
      </w:rPr>
    </w:pPr>
    <w:r w:rsidRPr="00E15E16">
      <w:rPr>
        <w:i/>
        <w:sz w:val="16"/>
        <w:szCs w:val="16"/>
      </w:rPr>
      <w:t>Габрово,  ул. „Д-р Илиев–Детския” № 1 тел.</w:t>
    </w:r>
    <w:r>
      <w:rPr>
        <w:i/>
        <w:sz w:val="16"/>
        <w:szCs w:val="16"/>
      </w:rPr>
      <w:t xml:space="preserve"> </w:t>
    </w:r>
    <w:r w:rsidRPr="00BB6B9C">
      <w:rPr>
        <w:i/>
        <w:sz w:val="16"/>
        <w:szCs w:val="16"/>
        <w:lang w:val="ru-RU"/>
      </w:rPr>
      <w:t>0</w:t>
    </w:r>
    <w:r w:rsidRPr="00E15E16">
      <w:rPr>
        <w:i/>
        <w:sz w:val="16"/>
        <w:szCs w:val="16"/>
      </w:rPr>
      <w:t>66</w:t>
    </w:r>
    <w:r w:rsidRPr="00BB6B9C">
      <w:rPr>
        <w:i/>
        <w:sz w:val="16"/>
        <w:szCs w:val="16"/>
        <w:lang w:val="ru-RU"/>
      </w:rPr>
      <w:t>/</w:t>
    </w:r>
    <w:r w:rsidRPr="00E15E16">
      <w:rPr>
        <w:i/>
        <w:sz w:val="16"/>
        <w:szCs w:val="16"/>
        <w:lang w:val="ru-RU"/>
      </w:rPr>
      <w:t xml:space="preserve"> </w:t>
    </w:r>
    <w:r w:rsidRPr="00E15E16">
      <w:rPr>
        <w:i/>
        <w:sz w:val="16"/>
        <w:szCs w:val="16"/>
      </w:rPr>
      <w:t>80</w:t>
    </w:r>
    <w:r w:rsidRPr="00BB6B9C">
      <w:rPr>
        <w:i/>
        <w:sz w:val="16"/>
        <w:szCs w:val="16"/>
        <w:lang w:val="ru-RU"/>
      </w:rPr>
      <w:t xml:space="preserve">0243, </w:t>
    </w:r>
    <w:r>
      <w:rPr>
        <w:i/>
        <w:sz w:val="16"/>
        <w:szCs w:val="16"/>
      </w:rPr>
      <w:t xml:space="preserve">факс 804 424, </w:t>
    </w:r>
    <w:r w:rsidRPr="00E15E16">
      <w:rPr>
        <w:i/>
        <w:sz w:val="16"/>
        <w:szCs w:val="16"/>
      </w:rPr>
      <w:t xml:space="preserve"> </w:t>
    </w:r>
    <w:r w:rsidRPr="00E15E16">
      <w:rPr>
        <w:i/>
        <w:sz w:val="16"/>
        <w:szCs w:val="16"/>
        <w:lang w:val="en-US"/>
      </w:rPr>
      <w:t>email</w:t>
    </w:r>
    <w:r w:rsidRPr="00E15E16">
      <w:rPr>
        <w:i/>
        <w:sz w:val="16"/>
        <w:szCs w:val="16"/>
        <w:lang w:val="ru-RU"/>
      </w:rPr>
      <w:t xml:space="preserve">: </w:t>
    </w:r>
    <w:hyperlink r:id="rId2" w:history="1">
      <w:r w:rsidRPr="00E15E16">
        <w:rPr>
          <w:i/>
          <w:color w:val="000000"/>
          <w:sz w:val="16"/>
          <w:szCs w:val="16"/>
          <w:lang w:val="en-US"/>
        </w:rPr>
        <w:t>mbalgab</w:t>
      </w:r>
      <w:r w:rsidRPr="00E15E16">
        <w:rPr>
          <w:i/>
          <w:color w:val="000000"/>
          <w:sz w:val="16"/>
          <w:szCs w:val="16"/>
          <w:lang w:val="ru-RU"/>
        </w:rPr>
        <w:t>@</w:t>
      </w:r>
      <w:r w:rsidRPr="00E15E16">
        <w:rPr>
          <w:i/>
          <w:color w:val="000000"/>
          <w:sz w:val="16"/>
          <w:szCs w:val="16"/>
          <w:lang w:val="en-US"/>
        </w:rPr>
        <w:t>gmail</w:t>
      </w:r>
      <w:r w:rsidRPr="00BB6B9C">
        <w:rPr>
          <w:i/>
          <w:color w:val="000000"/>
          <w:sz w:val="16"/>
          <w:szCs w:val="16"/>
          <w:lang w:val="ru-RU"/>
        </w:rPr>
        <w:t>.</w:t>
      </w:r>
      <w:r w:rsidRPr="00E15E16">
        <w:rPr>
          <w:i/>
          <w:color w:val="000000"/>
          <w:sz w:val="16"/>
          <w:szCs w:val="16"/>
          <w:lang w:val="en-US"/>
        </w:rPr>
        <w:t>com</w:t>
      </w:r>
    </w:hyperlink>
  </w:p>
  <w:p w:rsidR="007C73C8" w:rsidRDefault="007C73C8">
    <w:pPr>
      <w:pStyle w:val="FR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51E4"/>
    <w:multiLevelType w:val="hybridMultilevel"/>
    <w:tmpl w:val="9628269A"/>
    <w:lvl w:ilvl="0" w:tplc="5F42ED34">
      <w:start w:val="1"/>
      <w:numFmt w:val="decimal"/>
      <w:lvlText w:val="%1."/>
      <w:lvlJc w:val="left"/>
      <w:pPr>
        <w:ind w:left="930" w:hanging="360"/>
      </w:pPr>
      <w:rPr>
        <w:rFonts w:eastAsia="Lucida Sans Unicode" w:hint="default"/>
        <w:i w:val="0"/>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 w15:restartNumberingAfterBreak="0">
    <w:nsid w:val="1FFA7D88"/>
    <w:multiLevelType w:val="hybridMultilevel"/>
    <w:tmpl w:val="1504B1E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66691B"/>
    <w:multiLevelType w:val="hybridMultilevel"/>
    <w:tmpl w:val="31284A2A"/>
    <w:lvl w:ilvl="0" w:tplc="2C146160">
      <w:start w:val="2"/>
      <w:numFmt w:val="bullet"/>
      <w:lvlText w:val="-"/>
      <w:lvlJc w:val="left"/>
      <w:pPr>
        <w:ind w:left="1080" w:hanging="360"/>
      </w:pPr>
      <w:rPr>
        <w:rFonts w:ascii="Cambria" w:eastAsia="Times New Roman" w:hAnsi="Cambri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68735FCF"/>
    <w:multiLevelType w:val="hybridMultilevel"/>
    <w:tmpl w:val="3502FA72"/>
    <w:lvl w:ilvl="0" w:tplc="FF260626">
      <w:start w:val="1"/>
      <w:numFmt w:val="decimal"/>
      <w:lvlText w:val="%1."/>
      <w:lvlJc w:val="left"/>
      <w:pPr>
        <w:ind w:left="940" w:hanging="360"/>
      </w:pPr>
      <w:rPr>
        <w:rFonts w:hint="default"/>
      </w:rPr>
    </w:lvl>
    <w:lvl w:ilvl="1" w:tplc="04020019" w:tentative="1">
      <w:start w:val="1"/>
      <w:numFmt w:val="lowerLetter"/>
      <w:lvlText w:val="%2."/>
      <w:lvlJc w:val="left"/>
      <w:pPr>
        <w:ind w:left="1660" w:hanging="360"/>
      </w:pPr>
    </w:lvl>
    <w:lvl w:ilvl="2" w:tplc="0402001B" w:tentative="1">
      <w:start w:val="1"/>
      <w:numFmt w:val="lowerRoman"/>
      <w:lvlText w:val="%3."/>
      <w:lvlJc w:val="right"/>
      <w:pPr>
        <w:ind w:left="2380" w:hanging="180"/>
      </w:pPr>
    </w:lvl>
    <w:lvl w:ilvl="3" w:tplc="0402000F" w:tentative="1">
      <w:start w:val="1"/>
      <w:numFmt w:val="decimal"/>
      <w:lvlText w:val="%4."/>
      <w:lvlJc w:val="left"/>
      <w:pPr>
        <w:ind w:left="3100" w:hanging="360"/>
      </w:pPr>
    </w:lvl>
    <w:lvl w:ilvl="4" w:tplc="04020019" w:tentative="1">
      <w:start w:val="1"/>
      <w:numFmt w:val="lowerLetter"/>
      <w:lvlText w:val="%5."/>
      <w:lvlJc w:val="left"/>
      <w:pPr>
        <w:ind w:left="3820" w:hanging="360"/>
      </w:pPr>
    </w:lvl>
    <w:lvl w:ilvl="5" w:tplc="0402001B" w:tentative="1">
      <w:start w:val="1"/>
      <w:numFmt w:val="lowerRoman"/>
      <w:lvlText w:val="%6."/>
      <w:lvlJc w:val="right"/>
      <w:pPr>
        <w:ind w:left="4540" w:hanging="180"/>
      </w:pPr>
    </w:lvl>
    <w:lvl w:ilvl="6" w:tplc="0402000F" w:tentative="1">
      <w:start w:val="1"/>
      <w:numFmt w:val="decimal"/>
      <w:lvlText w:val="%7."/>
      <w:lvlJc w:val="left"/>
      <w:pPr>
        <w:ind w:left="5260" w:hanging="360"/>
      </w:pPr>
    </w:lvl>
    <w:lvl w:ilvl="7" w:tplc="04020019" w:tentative="1">
      <w:start w:val="1"/>
      <w:numFmt w:val="lowerLetter"/>
      <w:lvlText w:val="%8."/>
      <w:lvlJc w:val="left"/>
      <w:pPr>
        <w:ind w:left="5980" w:hanging="360"/>
      </w:pPr>
    </w:lvl>
    <w:lvl w:ilvl="8" w:tplc="0402001B" w:tentative="1">
      <w:start w:val="1"/>
      <w:numFmt w:val="lowerRoman"/>
      <w:lvlText w:val="%9."/>
      <w:lvlJc w:val="right"/>
      <w:pPr>
        <w:ind w:left="6700" w:hanging="180"/>
      </w:pPr>
    </w:lvl>
  </w:abstractNum>
  <w:abstractNum w:abstractNumId="4" w15:restartNumberingAfterBreak="0">
    <w:nsid w:val="6D3C7186"/>
    <w:multiLevelType w:val="singleLevel"/>
    <w:tmpl w:val="C74C3DE4"/>
    <w:lvl w:ilvl="0">
      <w:numFmt w:val="bullet"/>
      <w:lvlText w:v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FE"/>
    <w:rsid w:val="0012726E"/>
    <w:rsid w:val="006C5713"/>
    <w:rsid w:val="0078527D"/>
    <w:rsid w:val="007C73C8"/>
    <w:rsid w:val="009A1E88"/>
    <w:rsid w:val="009F45FE"/>
    <w:rsid w:val="00E619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9CADF"/>
  <w15:chartTrackingRefBased/>
  <w15:docId w15:val="{3904DDDD-C381-43B2-9602-4A09BE9D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924"/>
    <w:pPr>
      <w:widowControl w:val="0"/>
      <w:spacing w:after="0" w:line="300" w:lineRule="auto"/>
      <w:ind w:firstLine="580"/>
      <w:jc w:val="both"/>
    </w:pPr>
    <w:rPr>
      <w:rFonts w:ascii="Times New Roman" w:eastAsia="Times New Roman" w:hAnsi="Times New Roman" w:cs="Times New Roman"/>
      <w:szCs w:val="20"/>
    </w:rPr>
  </w:style>
  <w:style w:type="paragraph" w:styleId="2">
    <w:name w:val="heading 2"/>
    <w:basedOn w:val="a"/>
    <w:next w:val="a"/>
    <w:link w:val="20"/>
    <w:qFormat/>
    <w:rsid w:val="00E61924"/>
    <w:pPr>
      <w:keepNext/>
      <w:spacing w:before="120" w:line="240" w:lineRule="auto"/>
      <w:ind w:firstLine="0"/>
      <w:outlineLvl w:val="1"/>
    </w:pPr>
    <w:rPr>
      <w:rFonts w:ascii="Arial" w:hAnsi="Arial"/>
      <w:b/>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E61924"/>
    <w:rPr>
      <w:rFonts w:ascii="Arial" w:eastAsia="Times New Roman" w:hAnsi="Arial" w:cs="Times New Roman"/>
      <w:b/>
      <w:noProof/>
      <w:sz w:val="24"/>
      <w:szCs w:val="20"/>
    </w:rPr>
  </w:style>
  <w:style w:type="paragraph" w:styleId="a3">
    <w:name w:val="Title"/>
    <w:basedOn w:val="a"/>
    <w:link w:val="a4"/>
    <w:qFormat/>
    <w:rsid w:val="00E61924"/>
    <w:pPr>
      <w:spacing w:line="240" w:lineRule="auto"/>
      <w:ind w:firstLine="0"/>
      <w:jc w:val="center"/>
    </w:pPr>
    <w:rPr>
      <w:b/>
      <w:noProof/>
      <w:sz w:val="28"/>
    </w:rPr>
  </w:style>
  <w:style w:type="character" w:customStyle="1" w:styleId="a4">
    <w:name w:val="Заглавие Знак"/>
    <w:basedOn w:val="a0"/>
    <w:link w:val="a3"/>
    <w:rsid w:val="00E61924"/>
    <w:rPr>
      <w:rFonts w:ascii="Times New Roman" w:eastAsia="Times New Roman" w:hAnsi="Times New Roman" w:cs="Times New Roman"/>
      <w:b/>
      <w:noProof/>
      <w:sz w:val="28"/>
      <w:szCs w:val="20"/>
    </w:rPr>
  </w:style>
  <w:style w:type="paragraph" w:styleId="21">
    <w:name w:val="Body Text 2"/>
    <w:basedOn w:val="a"/>
    <w:link w:val="22"/>
    <w:rsid w:val="00E61924"/>
    <w:pPr>
      <w:spacing w:line="220" w:lineRule="auto"/>
      <w:ind w:left="284" w:firstLine="0"/>
    </w:pPr>
    <w:rPr>
      <w:sz w:val="24"/>
      <w:lang w:val="x-none"/>
    </w:rPr>
  </w:style>
  <w:style w:type="character" w:customStyle="1" w:styleId="22">
    <w:name w:val="Основен текст 2 Знак"/>
    <w:basedOn w:val="a0"/>
    <w:link w:val="21"/>
    <w:rsid w:val="00E61924"/>
    <w:rPr>
      <w:rFonts w:ascii="Times New Roman" w:eastAsia="Times New Roman" w:hAnsi="Times New Roman" w:cs="Times New Roman"/>
      <w:sz w:val="24"/>
      <w:szCs w:val="20"/>
      <w:lang w:val="x-none"/>
    </w:rPr>
  </w:style>
  <w:style w:type="character" w:styleId="a5">
    <w:name w:val="Hyperlink"/>
    <w:uiPriority w:val="99"/>
    <w:rsid w:val="00E61924"/>
    <w:rPr>
      <w:color w:val="0000FF"/>
      <w:u w:val="single"/>
    </w:rPr>
  </w:style>
  <w:style w:type="paragraph" w:styleId="a6">
    <w:name w:val="Body Text Indent"/>
    <w:basedOn w:val="a"/>
    <w:link w:val="a7"/>
    <w:rsid w:val="00E61924"/>
    <w:pPr>
      <w:spacing w:line="260" w:lineRule="auto"/>
      <w:ind w:firstLine="567"/>
    </w:pPr>
    <w:rPr>
      <w:rFonts w:ascii="Arial" w:hAnsi="Arial"/>
      <w:sz w:val="24"/>
    </w:rPr>
  </w:style>
  <w:style w:type="character" w:customStyle="1" w:styleId="a7">
    <w:name w:val="Основен текст с отстъп Знак"/>
    <w:basedOn w:val="a0"/>
    <w:link w:val="a6"/>
    <w:rsid w:val="00E61924"/>
    <w:rPr>
      <w:rFonts w:ascii="Arial" w:eastAsia="Times New Roman" w:hAnsi="Arial" w:cs="Times New Roman"/>
      <w:sz w:val="24"/>
      <w:szCs w:val="20"/>
    </w:rPr>
  </w:style>
  <w:style w:type="paragraph" w:styleId="a8">
    <w:name w:val="Body Text"/>
    <w:basedOn w:val="a"/>
    <w:link w:val="a9"/>
    <w:rsid w:val="00E61924"/>
    <w:pPr>
      <w:ind w:firstLine="0"/>
    </w:pPr>
    <w:rPr>
      <w:b/>
      <w:bCs/>
      <w:sz w:val="26"/>
      <w:szCs w:val="26"/>
      <w:lang w:val="x-none"/>
    </w:rPr>
  </w:style>
  <w:style w:type="character" w:customStyle="1" w:styleId="a9">
    <w:name w:val="Основен текст Знак"/>
    <w:basedOn w:val="a0"/>
    <w:link w:val="a8"/>
    <w:rsid w:val="00E61924"/>
    <w:rPr>
      <w:rFonts w:ascii="Times New Roman" w:eastAsia="Times New Roman" w:hAnsi="Times New Roman" w:cs="Times New Roman"/>
      <w:b/>
      <w:bCs/>
      <w:sz w:val="26"/>
      <w:szCs w:val="26"/>
      <w:lang w:val="x-none"/>
    </w:rPr>
  </w:style>
  <w:style w:type="paragraph" w:styleId="aa">
    <w:name w:val="footer"/>
    <w:basedOn w:val="a"/>
    <w:link w:val="ab"/>
    <w:rsid w:val="00E61924"/>
    <w:pPr>
      <w:tabs>
        <w:tab w:val="center" w:pos="4320"/>
        <w:tab w:val="right" w:pos="8640"/>
      </w:tabs>
    </w:pPr>
  </w:style>
  <w:style w:type="character" w:customStyle="1" w:styleId="ab">
    <w:name w:val="Долен колонтитул Знак"/>
    <w:basedOn w:val="a0"/>
    <w:link w:val="aa"/>
    <w:rsid w:val="00E61924"/>
    <w:rPr>
      <w:rFonts w:ascii="Times New Roman" w:eastAsia="Times New Roman" w:hAnsi="Times New Roman" w:cs="Times New Roman"/>
      <w:szCs w:val="20"/>
    </w:rPr>
  </w:style>
  <w:style w:type="paragraph" w:customStyle="1" w:styleId="14CharChar">
    <w:name w:val="Знак Знак14 Char Char Знак Знак"/>
    <w:basedOn w:val="a"/>
    <w:rsid w:val="00E61924"/>
    <w:pPr>
      <w:widowControl/>
      <w:tabs>
        <w:tab w:val="left" w:pos="709"/>
      </w:tabs>
      <w:spacing w:line="240" w:lineRule="auto"/>
      <w:ind w:firstLine="0"/>
      <w:jc w:val="left"/>
    </w:pPr>
    <w:rPr>
      <w:rFonts w:ascii="Tahoma" w:hAnsi="Tahoma"/>
      <w:sz w:val="24"/>
      <w:szCs w:val="24"/>
      <w:lang w:val="pl-PL" w:eastAsia="pl-PL"/>
    </w:rPr>
  </w:style>
  <w:style w:type="character" w:styleId="ac">
    <w:name w:val="page number"/>
    <w:rsid w:val="00E61924"/>
    <w:rPr>
      <w:rFonts w:cs="Times New Roman"/>
    </w:rPr>
  </w:style>
  <w:style w:type="paragraph" w:customStyle="1" w:styleId="FR2">
    <w:name w:val="FR2"/>
    <w:rsid w:val="00E61924"/>
    <w:pPr>
      <w:widowControl w:val="0"/>
      <w:spacing w:after="0" w:line="240" w:lineRule="auto"/>
      <w:jc w:val="right"/>
    </w:pPr>
    <w:rPr>
      <w:rFonts w:ascii="Arial" w:eastAsia="Times New Roman" w:hAnsi="Arial" w:cs="Arial"/>
      <w:sz w:val="24"/>
      <w:szCs w:val="24"/>
    </w:rPr>
  </w:style>
  <w:style w:type="paragraph" w:styleId="ad">
    <w:name w:val="Normal (Web)"/>
    <w:basedOn w:val="a"/>
    <w:rsid w:val="00E61924"/>
    <w:pPr>
      <w:widowControl/>
      <w:spacing w:before="100" w:beforeAutospacing="1" w:after="100" w:afterAutospacing="1" w:line="240" w:lineRule="auto"/>
      <w:ind w:firstLine="0"/>
      <w:jc w:val="left"/>
    </w:pPr>
    <w:rPr>
      <w:rFonts w:eastAsia="Calibri"/>
      <w:sz w:val="24"/>
      <w:szCs w:val="24"/>
      <w:lang w:eastAsia="bg-BG"/>
    </w:rPr>
  </w:style>
  <w:style w:type="paragraph" w:customStyle="1" w:styleId="firstline">
    <w:name w:val="firstline"/>
    <w:basedOn w:val="a"/>
    <w:rsid w:val="00E61924"/>
    <w:pPr>
      <w:widowControl/>
      <w:spacing w:line="240" w:lineRule="atLeast"/>
      <w:ind w:firstLine="640"/>
    </w:pPr>
    <w:rPr>
      <w:color w:val="000000"/>
      <w:sz w:val="24"/>
      <w:szCs w:val="24"/>
      <w:lang w:eastAsia="bg-BG"/>
    </w:rPr>
  </w:style>
  <w:style w:type="paragraph" w:customStyle="1" w:styleId="1">
    <w:name w:val="Стил1"/>
    <w:basedOn w:val="a"/>
    <w:link w:val="10"/>
    <w:qFormat/>
    <w:rsid w:val="00E61924"/>
    <w:pPr>
      <w:widowControl/>
      <w:spacing w:before="38" w:line="240" w:lineRule="auto"/>
      <w:ind w:firstLine="691"/>
    </w:pPr>
    <w:rPr>
      <w:szCs w:val="22"/>
      <w:lang w:eastAsia="bg-BG"/>
    </w:rPr>
  </w:style>
  <w:style w:type="character" w:customStyle="1" w:styleId="10">
    <w:name w:val="Стил1 Знак"/>
    <w:link w:val="1"/>
    <w:rsid w:val="00E61924"/>
    <w:rPr>
      <w:rFonts w:ascii="Times New Roman" w:eastAsia="Times New Roman" w:hAnsi="Times New Roman" w:cs="Times New Roman"/>
      <w:lang w:eastAsia="bg-BG"/>
    </w:rPr>
  </w:style>
  <w:style w:type="character" w:styleId="ae">
    <w:name w:val="annotation reference"/>
    <w:semiHidden/>
    <w:rsid w:val="00E61924"/>
    <w:rPr>
      <w:rFonts w:cs="Times New Roman"/>
      <w:sz w:val="16"/>
      <w:szCs w:val="16"/>
    </w:rPr>
  </w:style>
  <w:style w:type="character" w:customStyle="1" w:styleId="FontStyle23">
    <w:name w:val="Font Style23"/>
    <w:rsid w:val="00E61924"/>
    <w:rPr>
      <w:rFonts w:ascii="Times New Roman" w:hAnsi="Times New Roman" w:cs="Times New Roman"/>
      <w:b/>
      <w:bCs/>
      <w:i/>
      <w:iCs/>
      <w:sz w:val="24"/>
      <w:szCs w:val="24"/>
    </w:rPr>
  </w:style>
  <w:style w:type="character" w:customStyle="1" w:styleId="FontStyle33">
    <w:name w:val="Font Style33"/>
    <w:rsid w:val="00E61924"/>
    <w:rPr>
      <w:rFonts w:ascii="Cambria" w:hAnsi="Cambria" w:cs="Cambria"/>
      <w:sz w:val="16"/>
      <w:szCs w:val="16"/>
    </w:rPr>
  </w:style>
  <w:style w:type="paragraph" w:customStyle="1" w:styleId="FR3">
    <w:name w:val="FR3"/>
    <w:rsid w:val="00E61924"/>
    <w:pPr>
      <w:widowControl w:val="0"/>
      <w:spacing w:after="0" w:line="240" w:lineRule="auto"/>
      <w:ind w:left="3720"/>
    </w:pPr>
    <w:rPr>
      <w:rFonts w:ascii="Courier New" w:eastAsia="Times New Roman" w:hAnsi="Courier New" w:cs="Times New Roman"/>
      <w:noProof/>
      <w:sz w:val="12"/>
      <w:szCs w:val="20"/>
      <w:lang w:val="en-US"/>
    </w:rPr>
  </w:style>
  <w:style w:type="paragraph" w:customStyle="1" w:styleId="WW-Default">
    <w:name w:val="WW-Default"/>
    <w:rsid w:val="00E61924"/>
    <w:pPr>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11">
    <w:name w:val="Нормален1"/>
    <w:basedOn w:val="a"/>
    <w:rsid w:val="00E61924"/>
    <w:pPr>
      <w:widowControl/>
      <w:spacing w:line="240" w:lineRule="auto"/>
      <w:ind w:firstLine="0"/>
      <w:jc w:val="left"/>
    </w:pPr>
    <w:rPr>
      <w:color w:val="000000"/>
      <w:sz w:val="20"/>
      <w:lang w:eastAsia="bg-BG"/>
    </w:rPr>
  </w:style>
  <w:style w:type="character" w:customStyle="1" w:styleId="12">
    <w:name w:val="Заглавие #1_"/>
    <w:link w:val="13"/>
    <w:rsid w:val="00E61924"/>
    <w:rPr>
      <w:rFonts w:ascii="Arial" w:hAnsi="Arial"/>
      <w:b/>
      <w:bCs/>
      <w:shd w:val="clear" w:color="auto" w:fill="FFFFFF"/>
    </w:rPr>
  </w:style>
  <w:style w:type="paragraph" w:customStyle="1" w:styleId="13">
    <w:name w:val="Заглавие #1"/>
    <w:basedOn w:val="a"/>
    <w:link w:val="12"/>
    <w:rsid w:val="00E61924"/>
    <w:pPr>
      <w:widowControl/>
      <w:shd w:val="clear" w:color="auto" w:fill="FFFFFF"/>
      <w:spacing w:line="277" w:lineRule="exact"/>
      <w:ind w:firstLine="0"/>
      <w:jc w:val="left"/>
      <w:outlineLvl w:val="0"/>
    </w:pPr>
    <w:rPr>
      <w:rFonts w:ascii="Arial" w:eastAsiaTheme="minorHAnsi" w:hAnsi="Arial" w:cstheme="minorBidi"/>
      <w:b/>
      <w:bCs/>
      <w:szCs w:val="22"/>
    </w:rPr>
  </w:style>
  <w:style w:type="character" w:customStyle="1" w:styleId="4">
    <w:name w:val="Основен текст (4)_"/>
    <w:link w:val="40"/>
    <w:rsid w:val="00E61924"/>
    <w:rPr>
      <w:rFonts w:ascii="Arial" w:hAnsi="Arial"/>
      <w:b/>
      <w:bCs/>
      <w:shd w:val="clear" w:color="auto" w:fill="FFFFFF"/>
    </w:rPr>
  </w:style>
  <w:style w:type="paragraph" w:customStyle="1" w:styleId="40">
    <w:name w:val="Основен текст (4)"/>
    <w:basedOn w:val="a"/>
    <w:link w:val="4"/>
    <w:rsid w:val="00E61924"/>
    <w:pPr>
      <w:widowControl/>
      <w:shd w:val="clear" w:color="auto" w:fill="FFFFFF"/>
      <w:spacing w:line="240" w:lineRule="atLeast"/>
      <w:ind w:firstLine="0"/>
      <w:jc w:val="left"/>
    </w:pPr>
    <w:rPr>
      <w:rFonts w:ascii="Arial" w:eastAsiaTheme="minorHAnsi" w:hAnsi="Arial" w:cstheme="minorBidi"/>
      <w:b/>
      <w:bCs/>
      <w:szCs w:val="22"/>
    </w:rPr>
  </w:style>
  <w:style w:type="character" w:customStyle="1" w:styleId="5">
    <w:name w:val="Основен текст (5)_"/>
    <w:link w:val="50"/>
    <w:rsid w:val="00E61924"/>
    <w:rPr>
      <w:sz w:val="19"/>
      <w:szCs w:val="19"/>
      <w:shd w:val="clear" w:color="auto" w:fill="FFFFFF"/>
    </w:rPr>
  </w:style>
  <w:style w:type="paragraph" w:customStyle="1" w:styleId="50">
    <w:name w:val="Основен текст (5)"/>
    <w:basedOn w:val="a"/>
    <w:link w:val="5"/>
    <w:rsid w:val="00E61924"/>
    <w:pPr>
      <w:widowControl/>
      <w:shd w:val="clear" w:color="auto" w:fill="FFFFFF"/>
      <w:spacing w:after="180" w:line="307" w:lineRule="exact"/>
      <w:ind w:firstLine="0"/>
      <w:jc w:val="left"/>
    </w:pPr>
    <w:rPr>
      <w:rFonts w:asciiTheme="minorHAnsi" w:eastAsiaTheme="minorHAnsi" w:hAnsiTheme="minorHAnsi" w:cstheme="minorBidi"/>
      <w:sz w:val="19"/>
      <w:szCs w:val="19"/>
    </w:rPr>
  </w:style>
  <w:style w:type="paragraph" w:customStyle="1" w:styleId="14">
    <w:name w:val="Текст на коментар1"/>
    <w:basedOn w:val="a"/>
    <w:rsid w:val="00E61924"/>
    <w:pPr>
      <w:widowControl/>
      <w:spacing w:line="240" w:lineRule="auto"/>
      <w:ind w:firstLine="0"/>
      <w:jc w:val="left"/>
    </w:pPr>
    <w:rPr>
      <w:color w:val="000000"/>
      <w:sz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apteka.mbal.gabrovo@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medcons.mbal.gabrovo@gmail.com" TargetMode="External"/><Relationship Id="rId17" Type="http://schemas.openxmlformats.org/officeDocument/2006/relationships/hyperlink" Target="mailto:apteka.mbal.gabrovo@gmail.com" TargetMode="External"/><Relationship Id="rId2" Type="http://schemas.openxmlformats.org/officeDocument/2006/relationships/styles" Target="styles.xml"/><Relationship Id="rId16" Type="http://schemas.openxmlformats.org/officeDocument/2006/relationships/hyperlink" Target="mailto:medcons.mbal.gabrovo@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teka.mbal.gabrovo@gmail.com" TargetMode="External"/><Relationship Id="rId5" Type="http://schemas.openxmlformats.org/officeDocument/2006/relationships/footnotes" Target="footnotes.xml"/><Relationship Id="rId15" Type="http://schemas.openxmlformats.org/officeDocument/2006/relationships/hyperlink" Target="mailto:apteka.mbal.gabrovo@gmail.com"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medcons.mbal.gabrovo@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balgab@gmail.com" TargetMode="External"/><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22</Pages>
  <Words>6011</Words>
  <Characters>34263</Characters>
  <Application>Microsoft Office Word</Application>
  <DocSecurity>0</DocSecurity>
  <Lines>285</Lines>
  <Paragraphs>80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P.Nenova</dc:creator>
  <cp:keywords/>
  <dc:description/>
  <cp:lastModifiedBy>M.Yordanova</cp:lastModifiedBy>
  <cp:revision>3</cp:revision>
  <dcterms:created xsi:type="dcterms:W3CDTF">2017-04-03T10:51:00Z</dcterms:created>
  <dcterms:modified xsi:type="dcterms:W3CDTF">2017-10-11T12:40:00Z</dcterms:modified>
</cp:coreProperties>
</file>